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96" w:rsidRPr="00A238C9" w:rsidRDefault="00FF7096" w:rsidP="00FF7096">
      <w:pPr>
        <w:jc w:val="center"/>
        <w:outlineLvl w:val="0"/>
        <w:rPr>
          <w:b/>
          <w:sz w:val="24"/>
          <w:szCs w:val="24"/>
        </w:rPr>
      </w:pPr>
      <w:r w:rsidRPr="00A238C9">
        <w:rPr>
          <w:b/>
          <w:sz w:val="24"/>
          <w:szCs w:val="24"/>
        </w:rPr>
        <w:t xml:space="preserve">Программа профилактики рисков причинения вреда (ущерба) </w:t>
      </w:r>
    </w:p>
    <w:p w:rsidR="00FF7096" w:rsidRPr="00A238C9" w:rsidRDefault="00FF7096" w:rsidP="00FF7096">
      <w:pPr>
        <w:jc w:val="center"/>
        <w:outlineLvl w:val="0"/>
        <w:rPr>
          <w:b/>
          <w:sz w:val="24"/>
          <w:szCs w:val="24"/>
        </w:rPr>
      </w:pPr>
      <w:r w:rsidRPr="00A238C9">
        <w:rPr>
          <w:b/>
          <w:sz w:val="24"/>
          <w:szCs w:val="24"/>
        </w:rPr>
        <w:t>охраняемым законом ценностям при осуществлении муниципального жилищного контроля  в Медвенско</w:t>
      </w:r>
      <w:r w:rsidR="00A30770">
        <w:rPr>
          <w:b/>
          <w:sz w:val="24"/>
          <w:szCs w:val="24"/>
        </w:rPr>
        <w:t>м районе Курской области на 2025</w:t>
      </w:r>
      <w:r w:rsidRPr="00A238C9">
        <w:rPr>
          <w:b/>
          <w:sz w:val="24"/>
          <w:szCs w:val="24"/>
        </w:rPr>
        <w:t xml:space="preserve"> год</w:t>
      </w:r>
    </w:p>
    <w:p w:rsidR="00FF7096" w:rsidRPr="00A238C9" w:rsidRDefault="00FF7096" w:rsidP="00FF7096">
      <w:pPr>
        <w:jc w:val="center"/>
        <w:outlineLvl w:val="0"/>
        <w:rPr>
          <w:sz w:val="24"/>
          <w:szCs w:val="24"/>
        </w:rPr>
      </w:pPr>
    </w:p>
    <w:p w:rsidR="00FF7096" w:rsidRPr="00A238C9" w:rsidRDefault="00FF7096" w:rsidP="00FF7096">
      <w:pPr>
        <w:ind w:firstLine="709"/>
        <w:jc w:val="center"/>
        <w:rPr>
          <w:sz w:val="24"/>
          <w:szCs w:val="24"/>
        </w:rPr>
      </w:pPr>
      <w:r w:rsidRPr="00A238C9">
        <w:rPr>
          <w:sz w:val="24"/>
          <w:szCs w:val="24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F7096" w:rsidRPr="00A238C9" w:rsidRDefault="00FF7096" w:rsidP="00FF7096">
      <w:pPr>
        <w:ind w:firstLine="709"/>
        <w:jc w:val="center"/>
        <w:rPr>
          <w:sz w:val="24"/>
          <w:szCs w:val="24"/>
        </w:rPr>
      </w:pPr>
    </w:p>
    <w:p w:rsidR="00FF7096" w:rsidRPr="00A238C9" w:rsidRDefault="00FF7096" w:rsidP="00FF7096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A238C9">
        <w:rPr>
          <w:sz w:val="24"/>
          <w:szCs w:val="24"/>
        </w:rPr>
        <w:t>1.Настоящая Программа профилактики рисков причинения вреда (ущерба) охраняемым законом ценностям пр</w:t>
      </w:r>
      <w:bookmarkStart w:id="0" w:name="_GoBack"/>
      <w:bookmarkEnd w:id="0"/>
      <w:r w:rsidRPr="00A238C9">
        <w:rPr>
          <w:sz w:val="24"/>
          <w:szCs w:val="24"/>
        </w:rPr>
        <w:t>и осуществлении муниципального жилищного контроля в Медвенском районе Курской области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</w:t>
      </w:r>
      <w:proofErr w:type="gramEnd"/>
      <w:r w:rsidRPr="00A238C9">
        <w:rPr>
          <w:sz w:val="24"/>
          <w:szCs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F7096" w:rsidRPr="00B559DF" w:rsidRDefault="00FF7096" w:rsidP="00B559DF">
      <w:pPr>
        <w:ind w:firstLine="709"/>
        <w:contextualSpacing/>
        <w:jc w:val="both"/>
        <w:rPr>
          <w:sz w:val="24"/>
          <w:szCs w:val="24"/>
        </w:rPr>
      </w:pPr>
      <w:r w:rsidRPr="00A238C9">
        <w:rPr>
          <w:sz w:val="24"/>
          <w:szCs w:val="24"/>
        </w:rPr>
        <w:t xml:space="preserve">2.Настоящая Программа разработана и подлежит </w:t>
      </w:r>
      <w:r w:rsidRPr="00B559DF">
        <w:rPr>
          <w:sz w:val="24"/>
          <w:szCs w:val="24"/>
        </w:rPr>
        <w:t xml:space="preserve">исполнению </w:t>
      </w:r>
      <w:r w:rsidR="00B559DF" w:rsidRPr="00B559DF">
        <w:rPr>
          <w:rFonts w:eastAsia="Arial CYR"/>
          <w:sz w:val="24"/>
          <w:szCs w:val="24"/>
        </w:rPr>
        <w:t>муниципальн</w:t>
      </w:r>
      <w:r w:rsidR="00B559DF">
        <w:rPr>
          <w:rFonts w:eastAsia="Arial CYR"/>
          <w:sz w:val="24"/>
          <w:szCs w:val="24"/>
        </w:rPr>
        <w:t>ым</w:t>
      </w:r>
      <w:r w:rsidR="00B559DF" w:rsidRPr="00B559DF">
        <w:rPr>
          <w:rFonts w:eastAsia="Arial CYR"/>
          <w:sz w:val="24"/>
          <w:szCs w:val="24"/>
        </w:rPr>
        <w:t xml:space="preserve"> казенн</w:t>
      </w:r>
      <w:r w:rsidR="00B559DF">
        <w:rPr>
          <w:rFonts w:eastAsia="Arial CYR"/>
          <w:sz w:val="24"/>
          <w:szCs w:val="24"/>
        </w:rPr>
        <w:t>ым</w:t>
      </w:r>
      <w:r w:rsidR="00B559DF" w:rsidRPr="00B559DF">
        <w:rPr>
          <w:rFonts w:eastAsia="Arial CYR"/>
          <w:sz w:val="24"/>
          <w:szCs w:val="24"/>
        </w:rPr>
        <w:t xml:space="preserve"> учреждение</w:t>
      </w:r>
      <w:r w:rsidR="00B559DF">
        <w:rPr>
          <w:rFonts w:eastAsia="Arial CYR"/>
          <w:sz w:val="24"/>
          <w:szCs w:val="24"/>
        </w:rPr>
        <w:t>м</w:t>
      </w:r>
      <w:r w:rsidR="00B559DF" w:rsidRPr="00B559DF">
        <w:rPr>
          <w:rFonts w:eastAsia="Arial CYR"/>
          <w:sz w:val="24"/>
          <w:szCs w:val="24"/>
        </w:rPr>
        <w:t xml:space="preserve"> «Управление по вопросам строительства и ЖКХ Медвенского района Курской области»</w:t>
      </w:r>
      <w:r w:rsidR="00B559DF">
        <w:rPr>
          <w:color w:val="000000"/>
          <w:sz w:val="24"/>
          <w:szCs w:val="24"/>
        </w:rPr>
        <w:t xml:space="preserve"> </w:t>
      </w:r>
      <w:r w:rsidR="00B559DF">
        <w:rPr>
          <w:sz w:val="24"/>
          <w:szCs w:val="24"/>
        </w:rPr>
        <w:t>(далее по тексту – Управление</w:t>
      </w:r>
      <w:r w:rsidRPr="00B559DF">
        <w:rPr>
          <w:sz w:val="24"/>
          <w:szCs w:val="24"/>
        </w:rPr>
        <w:t xml:space="preserve">). </w:t>
      </w:r>
    </w:p>
    <w:p w:rsidR="00FF7096" w:rsidRPr="00B559DF" w:rsidRDefault="00FF7096" w:rsidP="00FF70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59DF">
        <w:rPr>
          <w:sz w:val="24"/>
          <w:szCs w:val="24"/>
        </w:rPr>
        <w:t>3.Профилактика нарушений обязательных требований проводится в рамках осуществления муниципального жилищного контроля.</w:t>
      </w:r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B559DF">
        <w:rPr>
          <w:sz w:val="24"/>
          <w:szCs w:val="24"/>
        </w:rPr>
        <w:t>Предметом муниципального контроля на территории Медвенского района</w:t>
      </w:r>
      <w:r w:rsidRPr="00A238C9">
        <w:rPr>
          <w:sz w:val="24"/>
          <w:szCs w:val="24"/>
        </w:rPr>
        <w:t xml:space="preserve"> Курской области является </w:t>
      </w:r>
      <w:r w:rsidRPr="00A238C9">
        <w:rPr>
          <w:color w:val="000000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</w:t>
      </w:r>
      <w:r w:rsidRPr="00A238C9">
        <w:rPr>
          <w:sz w:val="24"/>
          <w:szCs w:val="24"/>
        </w:rPr>
        <w:t>законодательства о газоснабжении в Российской Федерации в отношении муниципального жилищного фонда</w:t>
      </w:r>
      <w:r w:rsidRPr="00A238C9">
        <w:rPr>
          <w:color w:val="000000"/>
          <w:sz w:val="24"/>
          <w:szCs w:val="24"/>
        </w:rPr>
        <w:t>:</w:t>
      </w:r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A238C9">
        <w:rPr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A238C9">
        <w:rPr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A238C9">
        <w:rPr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A238C9">
        <w:rPr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A238C9">
        <w:rPr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A238C9">
        <w:rPr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A238C9">
        <w:rPr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A238C9">
        <w:rPr>
          <w:color w:val="000000"/>
          <w:sz w:val="24"/>
          <w:szCs w:val="24"/>
        </w:rPr>
        <w:t xml:space="preserve">8) требований энергетической эффективности и оснащенности помещений </w:t>
      </w:r>
      <w:r w:rsidRPr="00A238C9">
        <w:rPr>
          <w:color w:val="000000"/>
          <w:sz w:val="24"/>
          <w:szCs w:val="24"/>
        </w:rPr>
        <w:lastRenderedPageBreak/>
        <w:t>многоквартирных домов и жилых домов приборами учета используемых энергетических ресурсов;</w:t>
      </w:r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A238C9">
        <w:rPr>
          <w:color w:val="000000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A238C9">
        <w:rPr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FF7096" w:rsidRPr="00A238C9" w:rsidRDefault="00FF7096" w:rsidP="00FF7096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A238C9">
        <w:rPr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FF7096" w:rsidRPr="00A238C9" w:rsidRDefault="00FF7096" w:rsidP="00FF70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238C9">
        <w:rPr>
          <w:sz w:val="24"/>
          <w:szCs w:val="24"/>
        </w:rPr>
        <w:t xml:space="preserve">12) </w:t>
      </w:r>
      <w:r w:rsidRPr="00A238C9">
        <w:rPr>
          <w:rFonts w:eastAsia="Calibri"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4.В рамках профилактических мероприятий, направленных на предупреждение нарушений действующего законодательства, на официальном сайте муниципального района «Медвенский район» Курской области в информационно-телекоммуникационной  сети «Интернет» размещается и поддерживается в актуальном состоянии: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ежегодно утверждаемая Программа профилактики рисков причинения вреда (ущерба) охраняемым законом ценностям по муниципальному жилищному контролю;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перечень объектов контроля по муниципальному жилищному контролю, с указанием категории риска;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перечень нормативных правовых актов, содержащий обязательные требования, установленные муниципальными правовыми актами, оценка которых является предметом, регулирующим осуществления муниципального жилищного контроля, с указанием их реквизитов и источников официального опубликования;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обобщенная практика осуществления муниципального жилищного контроля на территории Медвенского района Курской области.</w:t>
      </w:r>
    </w:p>
    <w:p w:rsidR="00FF7096" w:rsidRPr="006F170F" w:rsidRDefault="00236C40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5.В 2024</w:t>
      </w:r>
      <w:r w:rsidR="00FF7096" w:rsidRPr="006F170F">
        <w:rPr>
          <w:sz w:val="24"/>
          <w:szCs w:val="24"/>
          <w:lang w:eastAsia="ru-RU"/>
        </w:rPr>
        <w:t xml:space="preserve"> году Администрацией проверки соблюдения действующего законодательства Российской Федерации в сфере жилищных правоотношений не проводились, предостережения о недопустимости нарушения обязательных требований не выдавались.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</w:t>
      </w:r>
    </w:p>
    <w:p w:rsidR="00FF7096" w:rsidRPr="006F170F" w:rsidRDefault="00FF7096" w:rsidP="00FF7096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center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Цели и задачи реализации Программы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1.Целями профилактической работы являются: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1)стимулирование добросовестного соблюдения обязательных требований всеми контролируемыми лицами;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 xml:space="preserve">4) предупреждение </w:t>
      </w:r>
      <w:proofErr w:type="gramStart"/>
      <w:r w:rsidRPr="006F170F">
        <w:rPr>
          <w:sz w:val="24"/>
          <w:szCs w:val="24"/>
          <w:lang w:eastAsia="ru-RU"/>
        </w:rPr>
        <w:t>нарушений</w:t>
      </w:r>
      <w:proofErr w:type="gramEnd"/>
      <w:r w:rsidRPr="006F170F">
        <w:rPr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FF7096" w:rsidRPr="006F170F" w:rsidRDefault="00FF7096" w:rsidP="00FF7096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Задачами профилактической работы являются: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3.Перечень профилактических мероприятий, сроки (периодичность) их проведения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При осуществлении муниципального жилищного контроля Администрация проводит следующие профилактические мероприятия: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- информирование;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- обобщение правоприменительной практики;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- объявление предостережения;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- консультирование;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- профилактический визит.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6F170F">
        <w:rPr>
          <w:sz w:val="24"/>
          <w:szCs w:val="24"/>
          <w:lang w:eastAsia="ru-RU"/>
        </w:rPr>
        <w:t>Информирование осуществляется посредством размещения Администрацией информации и сведений, предусмотренных частью 3 статьи 46 Федерального закона от 31 июля 2020 года №248-ФЗ «О государственном контроле (надзоре) и муниципальном контроле в Российской Федерации» на официальном сайте Администрации Медвенского района в информационно-телекоммуникационной сети «Интернет»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</w:t>
      </w:r>
      <w:proofErr w:type="gramEnd"/>
      <w:r w:rsidRPr="006F170F">
        <w:rPr>
          <w:sz w:val="24"/>
          <w:szCs w:val="24"/>
          <w:lang w:eastAsia="ru-RU"/>
        </w:rPr>
        <w:t xml:space="preserve"> (при их наличии) и в иных формах. Администрация также вправе информировать население Медвенского района Курской области на собраниях и конференциях граждан об обязательных требованиях, предъявляемых к объектам контроля.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6F170F">
        <w:rPr>
          <w:sz w:val="24"/>
          <w:szCs w:val="24"/>
          <w:lang w:eastAsia="ru-RU"/>
        </w:rPr>
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 и подготовки Администрацией доклада, содержащего результаты обобщения правоприменительной практики по осуществлению муниципального жилищного контроля, который ежегодно, до 1 июля года, следующего за отчетным, утверждается Главой Медвенского района и размещается на официальном сайте Администрации Медвенского района в информационно-телекоммуникационной сети «Интернет».</w:t>
      </w:r>
      <w:proofErr w:type="gramEnd"/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6F170F">
        <w:rPr>
          <w:sz w:val="24"/>
          <w:szCs w:val="24"/>
          <w:lang w:eastAsia="ru-RU"/>
        </w:rPr>
        <w:t>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контролируемому лицу при наличии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</w:r>
      <w:proofErr w:type="gramEnd"/>
      <w:r w:rsidRPr="006F170F">
        <w:rPr>
          <w:sz w:val="24"/>
          <w:szCs w:val="24"/>
          <w:lang w:eastAsia="ru-RU"/>
        </w:rPr>
        <w:t xml:space="preserve"> ценностям.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 xml:space="preserve">Консультирование осуществляется по обращениям контролируемых лиц и их представителей. В ходе консультирования даются разъяснения по вопросам, связанным с организацией и осуществлением муниципального жилищного контроля, порядком осуществления контрольных мероприятий, порядком обжалования действий (бездействия) должностных лиц, уполномоченных осуществлять муниципальный контроль, получением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Консультирование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приеме, в ходе проведения </w:t>
      </w:r>
      <w:r w:rsidRPr="006F170F">
        <w:rPr>
          <w:sz w:val="24"/>
          <w:szCs w:val="24"/>
          <w:lang w:eastAsia="ru-RU"/>
        </w:rPr>
        <w:lastRenderedPageBreak/>
        <w:t>профилактических мероприятий, контрольных мероприятий. Консультирование осуществляется в устной или письменной форме.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принадлежащим ему объектам контроля.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 Перечень профилактических мероприятий, сроки (периодичность) их проведения, структурные подразделения, должностные лица Администрации, ответственные за реализацию профилактических мероприятий, определяются планом-графиком профилактических мероприятий, направленных на профилактику рисков причинения вреда (ущерба) охраняемым законом ценностям при осуществлении муниципал</w:t>
      </w:r>
      <w:r w:rsidR="00236C40">
        <w:rPr>
          <w:sz w:val="24"/>
          <w:szCs w:val="24"/>
          <w:lang w:eastAsia="ru-RU"/>
        </w:rPr>
        <w:t>ьного жилищного контроля на 2025</w:t>
      </w:r>
      <w:r w:rsidRPr="006F170F">
        <w:rPr>
          <w:sz w:val="24"/>
          <w:szCs w:val="24"/>
          <w:lang w:eastAsia="ru-RU"/>
        </w:rPr>
        <w:t xml:space="preserve"> год (приложение №1  к Программе).</w:t>
      </w:r>
    </w:p>
    <w:p w:rsidR="00FF7096" w:rsidRDefault="00FF7096" w:rsidP="00FF7096">
      <w:pPr>
        <w:shd w:val="clear" w:color="auto" w:fill="FFFFFF"/>
        <w:ind w:firstLine="709"/>
        <w:jc w:val="center"/>
        <w:textAlignment w:val="baseline"/>
        <w:rPr>
          <w:sz w:val="24"/>
          <w:szCs w:val="24"/>
          <w:lang w:eastAsia="ru-RU"/>
        </w:rPr>
      </w:pPr>
    </w:p>
    <w:p w:rsidR="00FF7096" w:rsidRDefault="00FF7096" w:rsidP="00FF7096">
      <w:pPr>
        <w:shd w:val="clear" w:color="auto" w:fill="FFFFFF"/>
        <w:jc w:val="center"/>
        <w:textAlignment w:val="baseline"/>
        <w:rPr>
          <w:sz w:val="24"/>
          <w:szCs w:val="24"/>
          <w:lang w:eastAsia="ru-RU"/>
        </w:rPr>
      </w:pPr>
    </w:p>
    <w:p w:rsidR="00FF7096" w:rsidRPr="006F170F" w:rsidRDefault="00FF7096" w:rsidP="00FF7096">
      <w:pPr>
        <w:shd w:val="clear" w:color="auto" w:fill="FFFFFF"/>
        <w:jc w:val="center"/>
        <w:textAlignment w:val="baseline"/>
        <w:rPr>
          <w:sz w:val="24"/>
          <w:szCs w:val="24"/>
          <w:lang w:eastAsia="ru-RU"/>
        </w:rPr>
      </w:pPr>
    </w:p>
    <w:p w:rsidR="00FF7096" w:rsidRPr="006F170F" w:rsidRDefault="00FF7096" w:rsidP="00FF7096">
      <w:pPr>
        <w:shd w:val="clear" w:color="auto" w:fill="FFFFFF"/>
        <w:jc w:val="center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4.Показатели результативности и эффективности Программы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Показателями результативности и эффективности настоящей Программы являются:</w:t>
      </w:r>
    </w:p>
    <w:p w:rsidR="00FF7096" w:rsidRPr="006F170F" w:rsidRDefault="00FF7096" w:rsidP="00FF7096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Ключевые показатели и их целевые значения по муниципальному жилищному контролю в Медвенском районе Курской области: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1665"/>
      </w:tblGrid>
      <w:tr w:rsidR="00FF7096" w:rsidRPr="006F170F" w:rsidTr="00BF2BFB">
        <w:tc>
          <w:tcPr>
            <w:tcW w:w="7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Целевые значения</w:t>
            </w:r>
            <w:proofErr w:type="gramStart"/>
            <w:r w:rsidRPr="006F170F">
              <w:rPr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FF7096" w:rsidRPr="006F170F" w:rsidTr="00BF2BFB">
        <w:tc>
          <w:tcPr>
            <w:tcW w:w="7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FF7096" w:rsidRPr="006F170F" w:rsidTr="00BF2BFB">
        <w:tc>
          <w:tcPr>
            <w:tcW w:w="7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FF7096" w:rsidRPr="006F170F" w:rsidTr="00BF2BFB">
        <w:tc>
          <w:tcPr>
            <w:tcW w:w="7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F7096" w:rsidRPr="006F170F" w:rsidTr="00BF2BFB">
        <w:tc>
          <w:tcPr>
            <w:tcW w:w="7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F7096" w:rsidRPr="006F170F" w:rsidTr="00BF2BFB">
        <w:tc>
          <w:tcPr>
            <w:tcW w:w="7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F2BFB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Индикативные показатели по муниципальному жилищному контролю в границах Медвенского района Курской области: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количество проведенных плановых контрольных мероприятий;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количество проведенных внеплановых контрольных мероприятий;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количество поступивших возражений в отношении акта контрольного мероприятия;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требований;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количество устраненных нарушений обязательных требований.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lastRenderedPageBreak/>
        <w:t> </w:t>
      </w:r>
    </w:p>
    <w:p w:rsidR="00FF7096" w:rsidRPr="006F170F" w:rsidRDefault="00FF7096" w:rsidP="00FF7096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</w:t>
      </w:r>
    </w:p>
    <w:p w:rsidR="00236C40" w:rsidRDefault="00236C40" w:rsidP="00FF7096">
      <w:pPr>
        <w:shd w:val="clear" w:color="auto" w:fill="FFFFFF"/>
        <w:jc w:val="right"/>
        <w:textAlignment w:val="baseline"/>
        <w:rPr>
          <w:sz w:val="24"/>
          <w:szCs w:val="24"/>
          <w:lang w:eastAsia="ru-RU"/>
        </w:rPr>
      </w:pPr>
    </w:p>
    <w:p w:rsidR="00236C40" w:rsidRPr="006F170F" w:rsidRDefault="00236C40" w:rsidP="00FF7096">
      <w:pPr>
        <w:shd w:val="clear" w:color="auto" w:fill="FFFFFF"/>
        <w:jc w:val="right"/>
        <w:textAlignment w:val="baseline"/>
        <w:rPr>
          <w:sz w:val="24"/>
          <w:szCs w:val="24"/>
          <w:lang w:eastAsia="ru-RU"/>
        </w:rPr>
      </w:pPr>
    </w:p>
    <w:p w:rsidR="00FF7096" w:rsidRPr="006F170F" w:rsidRDefault="00FF7096" w:rsidP="00FF7096">
      <w:pPr>
        <w:shd w:val="clear" w:color="auto" w:fill="FFFFFF"/>
        <w:jc w:val="right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Приложение №1</w:t>
      </w:r>
    </w:p>
    <w:p w:rsidR="00FF7096" w:rsidRPr="006F170F" w:rsidRDefault="00FF7096" w:rsidP="00FF7096">
      <w:pPr>
        <w:shd w:val="clear" w:color="auto" w:fill="FFFFFF"/>
        <w:jc w:val="right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к Программе профилактики рисков причинения вреда (ущерба)</w:t>
      </w:r>
    </w:p>
    <w:p w:rsidR="00FF7096" w:rsidRPr="006F170F" w:rsidRDefault="00FF7096" w:rsidP="00FF7096">
      <w:pPr>
        <w:shd w:val="clear" w:color="auto" w:fill="FFFFFF"/>
        <w:jc w:val="right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охраняемым законом ценностям при осуществлении муниципального жилищного контроля  в Медвенско</w:t>
      </w:r>
      <w:r w:rsidR="00236C40">
        <w:rPr>
          <w:sz w:val="24"/>
          <w:szCs w:val="24"/>
          <w:lang w:eastAsia="ru-RU"/>
        </w:rPr>
        <w:t>м районе Курской области на 2025</w:t>
      </w:r>
      <w:r w:rsidRPr="006F170F">
        <w:rPr>
          <w:sz w:val="24"/>
          <w:szCs w:val="24"/>
          <w:lang w:eastAsia="ru-RU"/>
        </w:rPr>
        <w:t xml:space="preserve"> год</w:t>
      </w:r>
    </w:p>
    <w:p w:rsidR="00FF7096" w:rsidRPr="006F170F" w:rsidRDefault="00FF7096" w:rsidP="00FF7096">
      <w:pPr>
        <w:shd w:val="clear" w:color="auto" w:fill="FFFFFF"/>
        <w:jc w:val="right"/>
        <w:textAlignment w:val="baseline"/>
        <w:rPr>
          <w:sz w:val="24"/>
          <w:szCs w:val="24"/>
          <w:lang w:eastAsia="ru-RU"/>
        </w:rPr>
      </w:pPr>
      <w:r w:rsidRPr="006F170F">
        <w:rPr>
          <w:sz w:val="24"/>
          <w:szCs w:val="24"/>
          <w:lang w:eastAsia="ru-RU"/>
        </w:rPr>
        <w:t> </w:t>
      </w:r>
    </w:p>
    <w:p w:rsidR="00FF7096" w:rsidRPr="006F170F" w:rsidRDefault="00FF7096" w:rsidP="00FF7096">
      <w:pPr>
        <w:shd w:val="clear" w:color="auto" w:fill="FFFFFF"/>
        <w:jc w:val="center"/>
        <w:textAlignment w:val="baseline"/>
        <w:rPr>
          <w:sz w:val="24"/>
          <w:szCs w:val="24"/>
          <w:lang w:eastAsia="ru-RU"/>
        </w:rPr>
      </w:pPr>
    </w:p>
    <w:p w:rsidR="00FF7096" w:rsidRPr="006F170F" w:rsidRDefault="00FF7096" w:rsidP="00FF7096">
      <w:pPr>
        <w:shd w:val="clear" w:color="auto" w:fill="FFFFFF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F7096" w:rsidRPr="006F170F" w:rsidRDefault="00FF7096" w:rsidP="00FF7096">
      <w:pPr>
        <w:shd w:val="clear" w:color="auto" w:fill="FFFFFF"/>
        <w:jc w:val="center"/>
        <w:textAlignment w:val="baseline"/>
        <w:rPr>
          <w:sz w:val="24"/>
          <w:szCs w:val="24"/>
          <w:lang w:eastAsia="ru-RU"/>
        </w:rPr>
      </w:pPr>
      <w:r w:rsidRPr="006F170F">
        <w:rPr>
          <w:b/>
          <w:bCs/>
          <w:sz w:val="24"/>
          <w:szCs w:val="24"/>
          <w:bdr w:val="none" w:sz="0" w:space="0" w:color="auto" w:frame="1"/>
          <w:lang w:eastAsia="ru-RU"/>
        </w:rPr>
        <w:t>План-график профилактических мероприятий,</w:t>
      </w:r>
    </w:p>
    <w:p w:rsidR="00FF7096" w:rsidRPr="006F170F" w:rsidRDefault="00FF7096" w:rsidP="00FF7096">
      <w:pPr>
        <w:shd w:val="clear" w:color="auto" w:fill="FFFFFF"/>
        <w:jc w:val="center"/>
        <w:textAlignment w:val="baseline"/>
        <w:rPr>
          <w:sz w:val="24"/>
          <w:szCs w:val="24"/>
          <w:lang w:eastAsia="ru-RU"/>
        </w:rPr>
      </w:pPr>
      <w:r w:rsidRPr="006F170F">
        <w:rPr>
          <w:b/>
          <w:bCs/>
          <w:sz w:val="24"/>
          <w:szCs w:val="24"/>
          <w:bdr w:val="none" w:sz="0" w:space="0" w:color="auto" w:frame="1"/>
          <w:lang w:eastAsia="ru-RU"/>
        </w:rPr>
        <w:t>направленных на профилактику рисков причинения вреда (ущерба)</w:t>
      </w:r>
    </w:p>
    <w:p w:rsidR="00FF7096" w:rsidRPr="006F170F" w:rsidRDefault="00FF7096" w:rsidP="00FF7096">
      <w:pPr>
        <w:shd w:val="clear" w:color="auto" w:fill="FFFFFF"/>
        <w:jc w:val="center"/>
        <w:textAlignment w:val="baseline"/>
        <w:rPr>
          <w:sz w:val="24"/>
          <w:szCs w:val="24"/>
          <w:lang w:eastAsia="ru-RU"/>
        </w:rPr>
      </w:pPr>
      <w:r w:rsidRPr="006F170F">
        <w:rPr>
          <w:b/>
          <w:bCs/>
          <w:sz w:val="24"/>
          <w:szCs w:val="24"/>
          <w:bdr w:val="none" w:sz="0" w:space="0" w:color="auto" w:frame="1"/>
          <w:lang w:eastAsia="ru-RU"/>
        </w:rPr>
        <w:t>охраняемым законом ценностям при осуществлении муниципал</w:t>
      </w:r>
      <w:r w:rsidR="00236C40">
        <w:rPr>
          <w:b/>
          <w:bCs/>
          <w:sz w:val="24"/>
          <w:szCs w:val="24"/>
          <w:bdr w:val="none" w:sz="0" w:space="0" w:color="auto" w:frame="1"/>
          <w:lang w:eastAsia="ru-RU"/>
        </w:rPr>
        <w:t>ьного жилищного контроля на 2025</w:t>
      </w:r>
      <w:r w:rsidRPr="006F170F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FF7096" w:rsidRPr="006F170F" w:rsidRDefault="00FF7096" w:rsidP="00B559DF">
      <w:pPr>
        <w:shd w:val="clear" w:color="auto" w:fill="FFFFFF"/>
        <w:jc w:val="center"/>
        <w:textAlignment w:val="baseline"/>
        <w:rPr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3882"/>
        <w:gridCol w:w="2487"/>
        <w:gridCol w:w="2313"/>
      </w:tblGrid>
      <w:tr w:rsidR="00FF7096" w:rsidRPr="006F170F" w:rsidTr="00B559DF"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559DF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6F170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F170F">
              <w:rPr>
                <w:sz w:val="24"/>
                <w:szCs w:val="24"/>
                <w:lang w:eastAsia="ru-RU"/>
              </w:rPr>
              <w:t>/п</w:t>
            </w:r>
          </w:p>
          <w:p w:rsidR="00FF7096" w:rsidRPr="006F170F" w:rsidRDefault="00FF7096" w:rsidP="00B559DF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559DF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Наименование</w:t>
            </w:r>
          </w:p>
          <w:p w:rsidR="00FF7096" w:rsidRPr="006F170F" w:rsidRDefault="00FF7096" w:rsidP="00B559DF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профилактического</w:t>
            </w:r>
          </w:p>
          <w:p w:rsidR="00FF7096" w:rsidRPr="006F170F" w:rsidRDefault="00FF7096" w:rsidP="00B559DF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559DF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Срок реализации профилактического мероприятия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559DF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FF7096" w:rsidRPr="006F170F" w:rsidTr="00B559DF"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Информирование контролируемых лиц посредством размещения сведений, предусмотренных Федеральным законом от 31.07.2020 №248-ФЗ «О государственном контроле (надзоре) и муниципальном контроле в Российской Федерации» на официальном сайте Администрации в сети «Интернет» и в Вестнике Медвенского района, поддержание их в актуальном состоянии.</w:t>
            </w:r>
          </w:p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Должностные лиц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6F170F">
              <w:rPr>
                <w:sz w:val="24"/>
                <w:szCs w:val="24"/>
                <w:lang w:eastAsia="ru-RU"/>
              </w:rPr>
              <w:t xml:space="preserve"> уполномоченные осуществлять муниципальный </w:t>
            </w:r>
            <w:r>
              <w:rPr>
                <w:sz w:val="24"/>
                <w:szCs w:val="24"/>
                <w:lang w:eastAsia="ru-RU"/>
              </w:rPr>
              <w:t xml:space="preserve">жилищный </w:t>
            </w:r>
            <w:r w:rsidRPr="006F170F">
              <w:rPr>
                <w:sz w:val="24"/>
                <w:szCs w:val="24"/>
                <w:lang w:eastAsia="ru-RU"/>
              </w:rPr>
              <w:t>контроль</w:t>
            </w:r>
          </w:p>
        </w:tc>
      </w:tr>
      <w:tr w:rsidR="00FF7096" w:rsidRPr="006F170F" w:rsidTr="00B559DF"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Обобщение правоприменительной практики осуществления муниципального жилищного контроля</w:t>
            </w:r>
          </w:p>
        </w:tc>
        <w:tc>
          <w:tcPr>
            <w:tcW w:w="2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ежегодно, не позднее  1 июля года, следующего за отчетным годом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Должностные лица</w:t>
            </w:r>
            <w:proofErr w:type="gramStart"/>
            <w:r w:rsidRPr="006F170F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6F170F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170F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6F170F">
              <w:rPr>
                <w:sz w:val="24"/>
                <w:szCs w:val="24"/>
                <w:lang w:eastAsia="ru-RU"/>
              </w:rPr>
              <w:t xml:space="preserve">полномоченные осуществлять муниципальный </w:t>
            </w:r>
            <w:r>
              <w:rPr>
                <w:sz w:val="24"/>
                <w:szCs w:val="24"/>
                <w:lang w:eastAsia="ru-RU"/>
              </w:rPr>
              <w:t>жилищный</w:t>
            </w:r>
            <w:r w:rsidRPr="006F170F">
              <w:rPr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FF7096" w:rsidRPr="006F170F" w:rsidTr="00B559DF"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жилищных правоотношений</w:t>
            </w:r>
          </w:p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в течение года при наличии оснований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Должностные лица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6F170F">
              <w:rPr>
                <w:sz w:val="24"/>
                <w:szCs w:val="24"/>
                <w:lang w:eastAsia="ru-RU"/>
              </w:rPr>
              <w:t xml:space="preserve"> уполномоченные осуществлять муниципальный </w:t>
            </w:r>
            <w:r>
              <w:rPr>
                <w:sz w:val="24"/>
                <w:szCs w:val="24"/>
                <w:lang w:eastAsia="ru-RU"/>
              </w:rPr>
              <w:t xml:space="preserve">жилищный </w:t>
            </w:r>
            <w:r w:rsidRPr="006F170F">
              <w:rPr>
                <w:sz w:val="24"/>
                <w:szCs w:val="24"/>
                <w:lang w:eastAsia="ru-RU"/>
              </w:rPr>
              <w:t>контроль</w:t>
            </w:r>
          </w:p>
        </w:tc>
      </w:tr>
      <w:tr w:rsidR="00FF7096" w:rsidRPr="006F170F" w:rsidTr="00B559DF"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Консультирование по вопросам, связанным с организацией и осуществлением муниципального контроля:</w:t>
            </w:r>
          </w:p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2) порядка осуществления  контрольных мероприятий;</w:t>
            </w:r>
          </w:p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3) порядка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4) порядка информирования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Консультирование осуществляется по обращениям контролируемых лиц и их представителей при личном обращении,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в течение года по обращениям контролируемых лиц и их представителей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Должностные лица,</w:t>
            </w:r>
            <w:r w:rsidRPr="006F170F">
              <w:rPr>
                <w:sz w:val="24"/>
                <w:szCs w:val="24"/>
                <w:lang w:eastAsia="ru-RU"/>
              </w:rPr>
              <w:t xml:space="preserve"> уполномочен</w:t>
            </w:r>
            <w:r>
              <w:rPr>
                <w:sz w:val="24"/>
                <w:szCs w:val="24"/>
                <w:lang w:eastAsia="ru-RU"/>
              </w:rPr>
              <w:t xml:space="preserve">ные осуществлять муниципальный жилищный </w:t>
            </w:r>
            <w:r w:rsidRPr="006F170F">
              <w:rPr>
                <w:sz w:val="24"/>
                <w:szCs w:val="24"/>
                <w:lang w:eastAsia="ru-RU"/>
              </w:rPr>
              <w:t>контроль</w:t>
            </w:r>
          </w:p>
        </w:tc>
      </w:tr>
      <w:tr w:rsidR="00FF7096" w:rsidRPr="006F170F" w:rsidTr="00B559DF">
        <w:tc>
          <w:tcPr>
            <w:tcW w:w="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в течение года по согласованию с контролируемыми лицами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7096" w:rsidRPr="006F170F" w:rsidRDefault="00FF7096" w:rsidP="00B559D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6F170F">
              <w:rPr>
                <w:sz w:val="24"/>
                <w:szCs w:val="24"/>
                <w:lang w:eastAsia="ru-RU"/>
              </w:rPr>
              <w:t>Должностные лица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6F170F">
              <w:rPr>
                <w:sz w:val="24"/>
                <w:szCs w:val="24"/>
                <w:lang w:eastAsia="ru-RU"/>
              </w:rPr>
              <w:t xml:space="preserve"> уполномоченные осущ</w:t>
            </w:r>
            <w:r>
              <w:rPr>
                <w:sz w:val="24"/>
                <w:szCs w:val="24"/>
                <w:lang w:eastAsia="ru-RU"/>
              </w:rPr>
              <w:t>ествлять муниципальный жилищный</w:t>
            </w:r>
            <w:r w:rsidRPr="006F170F">
              <w:rPr>
                <w:sz w:val="24"/>
                <w:szCs w:val="24"/>
                <w:lang w:eastAsia="ru-RU"/>
              </w:rPr>
              <w:t xml:space="preserve"> контроль</w:t>
            </w:r>
          </w:p>
        </w:tc>
      </w:tr>
    </w:tbl>
    <w:p w:rsidR="00B3178A" w:rsidRDefault="00B3178A"/>
    <w:sectPr w:rsidR="00B3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067"/>
    <w:multiLevelType w:val="multilevel"/>
    <w:tmpl w:val="C5365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72AB8"/>
    <w:multiLevelType w:val="multilevel"/>
    <w:tmpl w:val="0B0C1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4B"/>
    <w:rsid w:val="00236C40"/>
    <w:rsid w:val="0073324B"/>
    <w:rsid w:val="00A30770"/>
    <w:rsid w:val="00B3178A"/>
    <w:rsid w:val="00B559DF"/>
    <w:rsid w:val="00E174CC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96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96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2147</Words>
  <Characters>12239</Characters>
  <Application>Microsoft Office Word</Application>
  <DocSecurity>0</DocSecurity>
  <Lines>101</Lines>
  <Paragraphs>28</Paragraphs>
  <ScaleCrop>false</ScaleCrop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 LV</dc:creator>
  <cp:keywords/>
  <dc:description/>
  <cp:lastModifiedBy>Zaharova LV</cp:lastModifiedBy>
  <cp:revision>6</cp:revision>
  <dcterms:created xsi:type="dcterms:W3CDTF">2024-09-24T09:14:00Z</dcterms:created>
  <dcterms:modified xsi:type="dcterms:W3CDTF">2024-09-30T04:37:00Z</dcterms:modified>
</cp:coreProperties>
</file>