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Pr="00BC397A" w:rsidRDefault="00BC397A" w:rsidP="00C84A7F">
      <w:pPr>
        <w:pStyle w:val="afffb"/>
        <w:suppressAutoHyphens/>
        <w:jc w:val="right"/>
        <w:rPr>
          <w:rFonts w:ascii="Times New Roman" w:hAnsi="Times New Roman"/>
          <w:b w:val="0"/>
          <w:i w:val="0"/>
          <w:caps/>
          <w:sz w:val="32"/>
          <w:szCs w:val="32"/>
        </w:rPr>
      </w:pPr>
      <w:bookmarkStart w:id="0" w:name="_Toc47964042"/>
      <w:bookmarkStart w:id="1" w:name="_Toc47969330"/>
      <w:bookmarkStart w:id="2" w:name="_Toc55215522"/>
      <w:bookmarkStart w:id="3" w:name="Введение"/>
      <w:r w:rsidRPr="00BC397A">
        <w:rPr>
          <w:rFonts w:ascii="Times New Roman" w:hAnsi="Times New Roman"/>
          <w:b w:val="0"/>
          <w:i w:val="0"/>
          <w:caps/>
          <w:sz w:val="32"/>
          <w:szCs w:val="32"/>
        </w:rPr>
        <w:t>ПРОЕКТ</w:t>
      </w: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5E4BC2" w:rsidRPr="005E4BC2" w:rsidRDefault="005E4BC2" w:rsidP="006A3C3D">
      <w:pPr>
        <w:pStyle w:val="afffb"/>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B96E0F">
        <w:rPr>
          <w:rFonts w:ascii="Times New Roman" w:hAnsi="Times New Roman"/>
          <w:i w:val="0"/>
          <w:caps/>
          <w:sz w:val="32"/>
          <w:szCs w:val="32"/>
        </w:rPr>
        <w:t>КИТАЕВСКИЙ</w:t>
      </w:r>
      <w:r w:rsidRPr="00104908">
        <w:rPr>
          <w:rFonts w:ascii="Times New Roman" w:hAnsi="Times New Roman"/>
          <w:i w:val="0"/>
          <w:caps/>
          <w:sz w:val="32"/>
          <w:szCs w:val="32"/>
        </w:rPr>
        <w:t xml:space="preserve"> сельсовет» </w:t>
      </w:r>
      <w:r w:rsidR="00C84A7F" w:rsidRPr="00104908">
        <w:rPr>
          <w:rFonts w:ascii="Times New Roman" w:hAnsi="Times New Roman"/>
          <w:i w:val="0"/>
          <w:caps/>
          <w:sz w:val="32"/>
          <w:szCs w:val="32"/>
        </w:rPr>
        <w:t>Медвенского</w:t>
      </w:r>
      <w:r w:rsidRPr="00104908">
        <w:rPr>
          <w:rFonts w:ascii="Times New Roman" w:hAnsi="Times New Roman"/>
          <w:i w:val="0"/>
          <w:caps/>
          <w:sz w:val="32"/>
          <w:szCs w:val="32"/>
        </w:rPr>
        <w:t xml:space="preserve"> РАЙОНА</w:t>
      </w:r>
      <w:r w:rsidR="006A3C3D">
        <w:rPr>
          <w:rFonts w:ascii="Times New Roman" w:hAnsi="Times New Roman"/>
          <w:i w:val="0"/>
          <w:caps/>
          <w:sz w:val="32"/>
          <w:szCs w:val="32"/>
        </w:rPr>
        <w:t xml:space="preserve"> </w:t>
      </w:r>
      <w:r w:rsidRPr="006A3C3D">
        <w:rPr>
          <w:rFonts w:ascii="Times New Roman" w:hAnsi="Times New Roman"/>
          <w:i w:val="0"/>
          <w:caps/>
          <w:sz w:val="32"/>
          <w:szCs w:val="32"/>
        </w:rPr>
        <w:t>курской ОБЛАСТИ</w:t>
      </w:r>
    </w:p>
    <w:p w:rsidR="005E4BC2" w:rsidRPr="00621883" w:rsidRDefault="005E4BC2" w:rsidP="003821F7">
      <w:pPr>
        <w:pStyle w:val="afffb"/>
        <w:suppressAutoHyphens/>
        <w:ind w:right="-852"/>
        <w:rPr>
          <w:rFonts w:ascii="Times New Roman" w:hAnsi="Times New Roman"/>
          <w:b w:val="0"/>
          <w:i w:val="0"/>
          <w:sz w:val="24"/>
        </w:rPr>
      </w:pPr>
    </w:p>
    <w:p w:rsidR="005E4BC2" w:rsidRPr="00621883" w:rsidRDefault="005E4BC2" w:rsidP="003821F7">
      <w:pPr>
        <w:pStyle w:val="TimesNewRoman18"/>
        <w:ind w:right="-852"/>
        <w:rPr>
          <w:b w:val="0"/>
          <w:sz w:val="24"/>
        </w:rPr>
      </w:pPr>
    </w:p>
    <w:p w:rsidR="005E4BC2" w:rsidRPr="00621883" w:rsidRDefault="005E4BC2" w:rsidP="003821F7">
      <w:pPr>
        <w:pStyle w:val="TimesNewRoman18"/>
        <w:ind w:right="-852"/>
        <w:rPr>
          <w:b w:val="0"/>
          <w:sz w:val="24"/>
        </w:rPr>
      </w:pPr>
    </w:p>
    <w:p w:rsidR="005E4BC2" w:rsidRPr="005E4BC2" w:rsidRDefault="00C84A7F" w:rsidP="00C84A7F">
      <w:pPr>
        <w:jc w:val="center"/>
      </w:pPr>
      <w:r w:rsidRPr="005E4BC2">
        <w:rPr>
          <w:sz w:val="28"/>
          <w:szCs w:val="28"/>
        </w:rPr>
        <w:t>НОРМАТИВЫ ГРАДОСТРОИТЕЛЬНОГО ПРОЕКТИРОВАНИЯ</w:t>
      </w:r>
    </w:p>
    <w:p w:rsidR="005E4BC2" w:rsidRPr="005E4BC2" w:rsidRDefault="005E4BC2" w:rsidP="003821F7">
      <w:pPr>
        <w:ind w:right="-852"/>
        <w:jc w:val="center"/>
        <w:rPr>
          <w:b/>
          <w:sz w:val="28"/>
          <w:szCs w:val="28"/>
        </w:rPr>
      </w:pPr>
    </w:p>
    <w:p w:rsidR="005E4BC2" w:rsidRPr="005E4BC2" w:rsidRDefault="005E4BC2" w:rsidP="003821F7">
      <w:pPr>
        <w:ind w:right="-852"/>
        <w:jc w:val="center"/>
        <w:rPr>
          <w:b/>
          <w:sz w:val="28"/>
          <w:szCs w:val="28"/>
        </w:rPr>
      </w:pPr>
    </w:p>
    <w:p w:rsidR="005E4BC2" w:rsidRPr="00F41539" w:rsidRDefault="005E4BC2" w:rsidP="003821F7">
      <w:pPr>
        <w:ind w:right="-852"/>
        <w:rPr>
          <w:b/>
          <w:color w:val="FF0000"/>
        </w:rPr>
      </w:pPr>
    </w:p>
    <w:p w:rsidR="005E4BC2" w:rsidRPr="00F41539" w:rsidRDefault="005E4BC2" w:rsidP="003821F7">
      <w:pPr>
        <w:ind w:right="-852"/>
        <w:jc w:val="center"/>
        <w:rPr>
          <w:b/>
          <w:color w:val="FF0000"/>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621883" w:rsidRDefault="00621883" w:rsidP="003821F7">
      <w:pPr>
        <w:ind w:right="-852"/>
        <w:jc w:val="center"/>
        <w:rPr>
          <w:b/>
        </w:rPr>
      </w:pPr>
      <w:bookmarkStart w:id="4" w:name="_GoBack"/>
      <w:bookmarkEnd w:id="4"/>
    </w:p>
    <w:p w:rsidR="00621883" w:rsidRDefault="00621883" w:rsidP="003821F7">
      <w:pPr>
        <w:ind w:right="-852"/>
        <w:jc w:val="center"/>
        <w:rPr>
          <w:b/>
          <w:sz w:val="32"/>
          <w:szCs w:val="32"/>
        </w:rPr>
      </w:pPr>
    </w:p>
    <w:p w:rsidR="005E4BC2" w:rsidRDefault="005E4BC2" w:rsidP="00C84A7F">
      <w:pPr>
        <w:ind w:right="141"/>
        <w:jc w:val="center"/>
        <w:rPr>
          <w:b/>
          <w:sz w:val="32"/>
          <w:szCs w:val="32"/>
        </w:rPr>
      </w:pPr>
      <w:r w:rsidRPr="005E4BC2">
        <w:rPr>
          <w:b/>
          <w:sz w:val="32"/>
          <w:szCs w:val="32"/>
        </w:rPr>
        <w:t>2021</w:t>
      </w:r>
    </w:p>
    <w:p w:rsidR="006A3C3D" w:rsidRDefault="006A3C3D" w:rsidP="00C84A7F">
      <w:pPr>
        <w:ind w:right="141"/>
        <w:jc w:val="center"/>
        <w:rPr>
          <w:b/>
          <w:sz w:val="32"/>
          <w:szCs w:val="32"/>
        </w:rPr>
      </w:pPr>
    </w:p>
    <w:p w:rsidR="00057C88" w:rsidRDefault="00057C88" w:rsidP="003821F7">
      <w:pPr>
        <w:ind w:right="-852"/>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C397A" w:rsidRPr="00104908">
              <w:rPr>
                <w:b/>
                <w:sz w:val="20"/>
                <w:szCs w:val="20"/>
              </w:rPr>
              <w:t xml:space="preserve"> </w:t>
            </w:r>
            <w:r w:rsidR="00B96E0F">
              <w:rPr>
                <w:b/>
                <w:sz w:val="20"/>
                <w:szCs w:val="20"/>
              </w:rPr>
              <w:t>Китаевского</w:t>
            </w:r>
            <w:r w:rsidRPr="00104908">
              <w:rPr>
                <w:b/>
                <w:sz w:val="20"/>
                <w:szCs w:val="20"/>
              </w:rPr>
              <w:t xml:space="preserve"> </w:t>
            </w:r>
            <w:r w:rsidR="00BC397A" w:rsidRPr="00104908">
              <w:rPr>
                <w:b/>
                <w:sz w:val="20"/>
                <w:szCs w:val="20"/>
              </w:rPr>
              <w:t>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B96E0F">
              <w:rPr>
                <w:b/>
                <w:sz w:val="20"/>
                <w:szCs w:val="20"/>
              </w:rPr>
              <w:t>Китаевского</w:t>
            </w:r>
            <w:r w:rsidR="00BC397A" w:rsidRPr="00104908">
              <w:rPr>
                <w:b/>
                <w:sz w:val="20"/>
                <w:szCs w:val="20"/>
              </w:rPr>
              <w:t xml:space="preserve"> 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25555D" w:rsidRDefault="0025555D" w:rsidP="00452534">
            <w:pPr>
              <w:pStyle w:val="TimesNewRoman18"/>
              <w:spacing w:line="288" w:lineRule="auto"/>
              <w:rPr>
                <w:b w:val="0"/>
                <w:sz w:val="20"/>
                <w:szCs w:val="20"/>
              </w:rPr>
            </w:pPr>
            <w:r w:rsidRPr="0025555D">
              <w:rPr>
                <w:b w:val="0"/>
                <w:sz w:val="20"/>
                <w:szCs w:val="20"/>
              </w:rPr>
              <w:t>16</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25555D" w:rsidRDefault="00452534" w:rsidP="0025555D">
            <w:pPr>
              <w:pStyle w:val="TimesNewRoman18"/>
              <w:spacing w:line="288" w:lineRule="auto"/>
              <w:rPr>
                <w:b w:val="0"/>
                <w:sz w:val="20"/>
                <w:szCs w:val="20"/>
              </w:rPr>
            </w:pPr>
            <w:r w:rsidRPr="0025555D">
              <w:rPr>
                <w:b w:val="0"/>
                <w:sz w:val="20"/>
                <w:szCs w:val="20"/>
              </w:rPr>
              <w:t>2</w:t>
            </w:r>
            <w:r w:rsidR="0025555D" w:rsidRPr="0025555D">
              <w:rPr>
                <w:b w:val="0"/>
                <w:sz w:val="20"/>
                <w:szCs w:val="20"/>
              </w:rPr>
              <w:t>3</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w:t>
            </w:r>
            <w:r w:rsidR="00BC397A" w:rsidRPr="00104908">
              <w:rPr>
                <w:b/>
                <w:sz w:val="20"/>
                <w:szCs w:val="20"/>
              </w:rPr>
              <w:t xml:space="preserve"> </w:t>
            </w:r>
            <w:r w:rsidRPr="00104908">
              <w:rPr>
                <w:b/>
                <w:sz w:val="20"/>
                <w:szCs w:val="20"/>
              </w:rPr>
              <w:t>по вопросам местного значения</w:t>
            </w:r>
          </w:p>
        </w:tc>
        <w:tc>
          <w:tcPr>
            <w:tcW w:w="1458" w:type="dxa"/>
            <w:vAlign w:val="center"/>
          </w:tcPr>
          <w:p w:rsidR="00057C88" w:rsidRPr="0025555D" w:rsidRDefault="00621880" w:rsidP="0025555D">
            <w:pPr>
              <w:pStyle w:val="TimesNewRoman18"/>
              <w:spacing w:line="288" w:lineRule="auto"/>
              <w:rPr>
                <w:b w:val="0"/>
                <w:sz w:val="20"/>
                <w:szCs w:val="20"/>
              </w:rPr>
            </w:pPr>
            <w:r w:rsidRPr="0025555D">
              <w:rPr>
                <w:b w:val="0"/>
                <w:sz w:val="20"/>
                <w:szCs w:val="20"/>
              </w:rPr>
              <w:t>2</w:t>
            </w:r>
            <w:r w:rsidR="0025555D" w:rsidRPr="0025555D">
              <w:rPr>
                <w:b w:val="0"/>
                <w:sz w:val="20"/>
                <w:szCs w:val="20"/>
              </w:rPr>
              <w:t>7</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w:t>
            </w:r>
            <w:r w:rsidR="00BC397A" w:rsidRPr="00104908">
              <w:rPr>
                <w:b/>
                <w:sz w:val="20"/>
                <w:szCs w:val="20"/>
              </w:rPr>
              <w:t xml:space="preserve"> </w:t>
            </w:r>
            <w:r w:rsidRPr="00104908">
              <w:rPr>
                <w:b/>
                <w:sz w:val="20"/>
                <w:szCs w:val="20"/>
              </w:rPr>
              <w:t>в жилых зонах поселений</w:t>
            </w:r>
          </w:p>
        </w:tc>
        <w:tc>
          <w:tcPr>
            <w:tcW w:w="1458" w:type="dxa"/>
            <w:vAlign w:val="center"/>
          </w:tcPr>
          <w:p w:rsidR="00057C88" w:rsidRPr="0025555D" w:rsidRDefault="00452534" w:rsidP="0025555D">
            <w:pPr>
              <w:pStyle w:val="TimesNewRoman18"/>
              <w:spacing w:line="288" w:lineRule="auto"/>
              <w:rPr>
                <w:b w:val="0"/>
                <w:sz w:val="20"/>
                <w:szCs w:val="20"/>
              </w:rPr>
            </w:pPr>
            <w:r w:rsidRPr="0025555D">
              <w:rPr>
                <w:b w:val="0"/>
                <w:sz w:val="20"/>
                <w:szCs w:val="20"/>
              </w:rPr>
              <w:t>3</w:t>
            </w:r>
            <w:r w:rsidR="0025555D" w:rsidRPr="0025555D">
              <w:rPr>
                <w:b w:val="0"/>
                <w:sz w:val="20"/>
                <w:szCs w:val="20"/>
              </w:rPr>
              <w:t>2</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25555D" w:rsidRDefault="00452534" w:rsidP="0025555D">
            <w:pPr>
              <w:autoSpaceDE w:val="0"/>
              <w:autoSpaceDN w:val="0"/>
              <w:adjustRightInd w:val="0"/>
              <w:jc w:val="center"/>
              <w:rPr>
                <w:sz w:val="20"/>
                <w:szCs w:val="20"/>
              </w:rPr>
            </w:pPr>
            <w:r w:rsidRPr="0025555D">
              <w:rPr>
                <w:sz w:val="20"/>
                <w:szCs w:val="20"/>
              </w:rPr>
              <w:t>3</w:t>
            </w:r>
            <w:r w:rsidR="0025555D" w:rsidRPr="0025555D">
              <w:rPr>
                <w:sz w:val="20"/>
                <w:szCs w:val="20"/>
              </w:rPr>
              <w:t>3</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w:t>
            </w:r>
            <w:r w:rsidR="00BC397A" w:rsidRPr="00104908">
              <w:rPr>
                <w:b/>
                <w:sz w:val="20"/>
                <w:szCs w:val="20"/>
              </w:rPr>
              <w:t xml:space="preserve"> </w:t>
            </w:r>
            <w:r w:rsidRPr="00104908">
              <w:rPr>
                <w:b/>
                <w:sz w:val="20"/>
                <w:szCs w:val="20"/>
              </w:rPr>
              <w:t>МЕСТНЫХ НОРМАТИВОВ ГРАДОСТРОИТЕЛЬНОГО ПРОЕКТИРОВАНИЯ МУНИЦИПАЛЬНОГО ОБРАЗОВАНИЯ</w:t>
            </w:r>
            <w:r w:rsidR="00BC397A" w:rsidRPr="00104908">
              <w:rPr>
                <w:b/>
                <w:sz w:val="20"/>
                <w:szCs w:val="20"/>
              </w:rPr>
              <w:t xml:space="preserve"> </w:t>
            </w:r>
            <w:r w:rsidRPr="00104908">
              <w:rPr>
                <w:b/>
                <w:sz w:val="20"/>
                <w:szCs w:val="20"/>
              </w:rPr>
              <w:t>«</w:t>
            </w:r>
            <w:r w:rsidR="00B96E0F">
              <w:rPr>
                <w:b/>
                <w:sz w:val="20"/>
                <w:szCs w:val="20"/>
              </w:rPr>
              <w:t>КИТАЕВСКИЙ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25555D" w:rsidRDefault="00452534" w:rsidP="0025555D">
            <w:pPr>
              <w:pStyle w:val="TimesNewRoman18"/>
              <w:spacing w:line="288" w:lineRule="auto"/>
              <w:rPr>
                <w:b w:val="0"/>
                <w:sz w:val="20"/>
                <w:szCs w:val="20"/>
              </w:rPr>
            </w:pPr>
            <w:r w:rsidRPr="0025555D">
              <w:rPr>
                <w:b w:val="0"/>
                <w:sz w:val="20"/>
                <w:szCs w:val="20"/>
              </w:rPr>
              <w:t>3</w:t>
            </w:r>
            <w:r w:rsidR="0025555D" w:rsidRPr="0025555D">
              <w:rPr>
                <w:b w:val="0"/>
                <w:sz w:val="20"/>
                <w:szCs w:val="20"/>
              </w:rPr>
              <w:t>4</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 Материалы по обоснованию</w:t>
            </w:r>
            <w:r w:rsidR="00BC397A" w:rsidRPr="00104908">
              <w:rPr>
                <w:b/>
                <w:sz w:val="20"/>
                <w:szCs w:val="20"/>
              </w:rPr>
              <w:t xml:space="preserve"> </w:t>
            </w:r>
            <w:r w:rsidRPr="00104908">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96E0F">
              <w:rPr>
                <w:b/>
                <w:sz w:val="20"/>
                <w:szCs w:val="20"/>
              </w:rPr>
              <w:t>Китаевский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25555D" w:rsidRDefault="00621880" w:rsidP="0025555D">
            <w:pPr>
              <w:autoSpaceDE w:val="0"/>
              <w:autoSpaceDN w:val="0"/>
              <w:adjustRightInd w:val="0"/>
              <w:jc w:val="center"/>
              <w:rPr>
                <w:sz w:val="20"/>
                <w:szCs w:val="20"/>
              </w:rPr>
            </w:pPr>
            <w:r w:rsidRPr="0025555D">
              <w:rPr>
                <w:sz w:val="20"/>
                <w:szCs w:val="20"/>
              </w:rPr>
              <w:t>3</w:t>
            </w:r>
            <w:r w:rsidR="0025555D" w:rsidRPr="0025555D">
              <w:rPr>
                <w:sz w:val="20"/>
                <w:szCs w:val="20"/>
              </w:rPr>
              <w:t>4</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B96E0F">
              <w:rPr>
                <w:b/>
                <w:sz w:val="20"/>
                <w:szCs w:val="20"/>
              </w:rPr>
              <w:t>КИТАЕВСКИЙ</w:t>
            </w:r>
            <w:r w:rsidR="00BC397A" w:rsidRPr="00104908">
              <w:rPr>
                <w:b/>
                <w:sz w:val="20"/>
                <w:szCs w:val="20"/>
              </w:rPr>
              <w:t xml:space="preserve">  СЕЛЬСОВЕТ» МЕДВЕНСКОГО</w:t>
            </w:r>
            <w:r w:rsidRPr="00104908">
              <w:rPr>
                <w:b/>
                <w:sz w:val="20"/>
                <w:szCs w:val="20"/>
              </w:rPr>
              <w:t xml:space="preserve"> РАЙОНА КУРСКОЙ ОБЛАСТИ</w:t>
            </w:r>
          </w:p>
          <w:p w:rsidR="00057C88" w:rsidRPr="00104908" w:rsidRDefault="00057C88" w:rsidP="00BC397A">
            <w:pPr>
              <w:autoSpaceDE w:val="0"/>
              <w:autoSpaceDN w:val="0"/>
              <w:adjustRightInd w:val="0"/>
              <w:jc w:val="both"/>
              <w:rPr>
                <w:b/>
                <w:sz w:val="20"/>
                <w:szCs w:val="20"/>
              </w:rPr>
            </w:pPr>
          </w:p>
        </w:tc>
        <w:tc>
          <w:tcPr>
            <w:tcW w:w="1458" w:type="dxa"/>
            <w:vAlign w:val="center"/>
          </w:tcPr>
          <w:p w:rsidR="00057C88" w:rsidRPr="0025555D" w:rsidRDefault="00621880" w:rsidP="0025555D">
            <w:pPr>
              <w:autoSpaceDE w:val="0"/>
              <w:autoSpaceDN w:val="0"/>
              <w:adjustRightInd w:val="0"/>
              <w:jc w:val="center"/>
              <w:rPr>
                <w:sz w:val="20"/>
                <w:szCs w:val="20"/>
              </w:rPr>
            </w:pPr>
            <w:r w:rsidRPr="0025555D">
              <w:rPr>
                <w:sz w:val="20"/>
                <w:szCs w:val="20"/>
              </w:rPr>
              <w:t>3</w:t>
            </w:r>
            <w:r w:rsidR="0025555D" w:rsidRPr="0025555D">
              <w:rPr>
                <w:sz w:val="20"/>
                <w:szCs w:val="20"/>
              </w:rPr>
              <w:t>7</w:t>
            </w:r>
          </w:p>
        </w:tc>
      </w:tr>
      <w:tr w:rsidR="00057C88" w:rsidRPr="005E4BC2" w:rsidTr="00C84A7F">
        <w:tc>
          <w:tcPr>
            <w:tcW w:w="7949" w:type="dxa"/>
            <w:vAlign w:val="center"/>
          </w:tcPr>
          <w:p w:rsidR="00057C88" w:rsidRPr="005E4BC2" w:rsidRDefault="003C2D30" w:rsidP="00232603">
            <w:pPr>
              <w:autoSpaceDE w:val="0"/>
              <w:autoSpaceDN w:val="0"/>
              <w:adjustRightInd w:val="0"/>
              <w:rPr>
                <w:b/>
                <w:sz w:val="20"/>
                <w:szCs w:val="20"/>
                <w:highlight w:val="yellow"/>
              </w:rPr>
            </w:pPr>
            <w:r>
              <w:rPr>
                <w:b/>
                <w:sz w:val="20"/>
                <w:szCs w:val="20"/>
              </w:rPr>
              <w:t>Приложение №1</w:t>
            </w:r>
            <w:r w:rsidR="00057C88">
              <w:rPr>
                <w:b/>
                <w:sz w:val="20"/>
                <w:szCs w:val="20"/>
              </w:rPr>
              <w:t xml:space="preserve"> </w:t>
            </w:r>
          </w:p>
        </w:tc>
        <w:tc>
          <w:tcPr>
            <w:tcW w:w="1458" w:type="dxa"/>
            <w:vAlign w:val="center"/>
          </w:tcPr>
          <w:p w:rsidR="00057C88" w:rsidRPr="0025555D" w:rsidRDefault="00621880" w:rsidP="0025555D">
            <w:pPr>
              <w:pStyle w:val="TimesNewRoman18"/>
              <w:spacing w:line="288" w:lineRule="auto"/>
              <w:rPr>
                <w:b w:val="0"/>
                <w:sz w:val="20"/>
                <w:szCs w:val="20"/>
              </w:rPr>
            </w:pPr>
            <w:r w:rsidRPr="0025555D">
              <w:rPr>
                <w:b w:val="0"/>
                <w:sz w:val="20"/>
                <w:szCs w:val="20"/>
              </w:rPr>
              <w:t>3</w:t>
            </w:r>
            <w:r w:rsidR="0025555D" w:rsidRPr="0025555D">
              <w:rPr>
                <w:b w:val="0"/>
                <w:sz w:val="20"/>
                <w:szCs w:val="20"/>
              </w:rPr>
              <w:t>9</w:t>
            </w:r>
          </w:p>
        </w:tc>
      </w:tr>
      <w:tr w:rsidR="003C2D30" w:rsidRPr="005E4BC2" w:rsidTr="00C84A7F">
        <w:tc>
          <w:tcPr>
            <w:tcW w:w="7949" w:type="dxa"/>
            <w:vAlign w:val="center"/>
          </w:tcPr>
          <w:p w:rsidR="003C2D30" w:rsidRPr="005E4BC2" w:rsidRDefault="003C2D30" w:rsidP="006A3C3D">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3C2D30" w:rsidRPr="0025555D" w:rsidRDefault="0025555D" w:rsidP="00232603">
            <w:pPr>
              <w:pStyle w:val="TimesNewRoman18"/>
              <w:spacing w:line="288" w:lineRule="auto"/>
              <w:rPr>
                <w:b w:val="0"/>
                <w:sz w:val="20"/>
                <w:szCs w:val="20"/>
              </w:rPr>
            </w:pPr>
            <w:r w:rsidRPr="0025555D">
              <w:rPr>
                <w:b w:val="0"/>
                <w:sz w:val="20"/>
                <w:szCs w:val="20"/>
              </w:rPr>
              <w:t>40</w:t>
            </w:r>
          </w:p>
        </w:tc>
      </w:tr>
      <w:tr w:rsidR="003C2D30" w:rsidRPr="005E4BC2" w:rsidTr="00C84A7F">
        <w:tc>
          <w:tcPr>
            <w:tcW w:w="7949" w:type="dxa"/>
            <w:vAlign w:val="center"/>
          </w:tcPr>
          <w:p w:rsidR="003C2D30" w:rsidRPr="005E4BC2" w:rsidRDefault="003C2D30" w:rsidP="006A3C3D">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3C2D30" w:rsidRPr="0025555D" w:rsidRDefault="00452534" w:rsidP="0025555D">
            <w:pPr>
              <w:pStyle w:val="TimesNewRoman18"/>
              <w:spacing w:line="288" w:lineRule="auto"/>
              <w:rPr>
                <w:b w:val="0"/>
                <w:sz w:val="20"/>
                <w:szCs w:val="20"/>
              </w:rPr>
            </w:pPr>
            <w:r w:rsidRPr="0025555D">
              <w:rPr>
                <w:b w:val="0"/>
                <w:sz w:val="20"/>
                <w:szCs w:val="20"/>
              </w:rPr>
              <w:t>4</w:t>
            </w:r>
            <w:r w:rsidR="0025555D" w:rsidRPr="0025555D">
              <w:rPr>
                <w:b w:val="0"/>
                <w:sz w:val="20"/>
                <w:szCs w:val="20"/>
              </w:rPr>
              <w:t>1</w:t>
            </w:r>
          </w:p>
        </w:tc>
      </w:tr>
    </w:tbl>
    <w:p w:rsidR="00621883" w:rsidRDefault="00621883" w:rsidP="005E4BC2">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C84A7F">
      <w:pPr>
        <w:pStyle w:val="350"/>
        <w:spacing w:before="0" w:after="0"/>
        <w:ind w:right="-1"/>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C84A7F">
      <w:pPr>
        <w:pStyle w:val="350"/>
        <w:spacing w:before="0" w:after="0"/>
        <w:ind w:right="-1"/>
        <w:jc w:val="center"/>
        <w:rPr>
          <w:caps w:val="0"/>
          <w:smallCaps/>
          <w:sz w:val="28"/>
        </w:rPr>
      </w:pPr>
    </w:p>
    <w:p w:rsidR="00F75562" w:rsidRPr="00FB7DF5" w:rsidRDefault="0095068C" w:rsidP="00C84A7F">
      <w:pPr>
        <w:pStyle w:val="350"/>
        <w:spacing w:before="0" w:after="0"/>
        <w:ind w:right="-1"/>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C84A7F">
      <w:pPr>
        <w:autoSpaceDE w:val="0"/>
        <w:autoSpaceDN w:val="0"/>
        <w:adjustRightInd w:val="0"/>
        <w:ind w:right="-1" w:firstLine="709"/>
        <w:jc w:val="both"/>
        <w:rPr>
          <w:sz w:val="28"/>
          <w:szCs w:val="28"/>
        </w:rPr>
      </w:pPr>
    </w:p>
    <w:p w:rsidR="00DF1412" w:rsidRPr="00BA21C4" w:rsidRDefault="00F57FCE" w:rsidP="00C84A7F">
      <w:pPr>
        <w:autoSpaceDE w:val="0"/>
        <w:autoSpaceDN w:val="0"/>
        <w:adjustRightInd w:val="0"/>
        <w:ind w:right="-1" w:firstLine="709"/>
        <w:jc w:val="both"/>
        <w:rPr>
          <w:sz w:val="28"/>
          <w:szCs w:val="28"/>
        </w:rPr>
      </w:pPr>
      <w:r w:rsidRPr="00FB7DF5">
        <w:rPr>
          <w:sz w:val="28"/>
          <w:szCs w:val="28"/>
        </w:rPr>
        <w:t>Местные</w:t>
      </w:r>
      <w:r w:rsidR="00DF1412" w:rsidRPr="00FB7DF5">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B96E0F">
        <w:rPr>
          <w:sz w:val="28"/>
          <w:szCs w:val="28"/>
        </w:rPr>
        <w:t>Китаевский</w:t>
      </w:r>
      <w:r w:rsidR="00FB7DF5" w:rsidRPr="00BA21C4">
        <w:rPr>
          <w:sz w:val="28"/>
          <w:szCs w:val="28"/>
        </w:rPr>
        <w:t xml:space="preserve"> сельсовет» </w:t>
      </w:r>
      <w:r w:rsidR="005551C2" w:rsidRPr="00BA21C4">
        <w:rPr>
          <w:sz w:val="28"/>
          <w:szCs w:val="28"/>
        </w:rPr>
        <w:t>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w:t>
      </w:r>
      <w:r w:rsidR="00B96E0F">
        <w:rPr>
          <w:sz w:val="28"/>
          <w:szCs w:val="28"/>
        </w:rPr>
        <w:t>Китаевский</w:t>
      </w:r>
      <w:r w:rsidR="005551C2" w:rsidRPr="00BA21C4">
        <w:rPr>
          <w:sz w:val="28"/>
          <w:szCs w:val="28"/>
        </w:rPr>
        <w:t xml:space="preserve"> сельсовет» 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C84A7F">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sidR="00B96E0F">
        <w:rPr>
          <w:rFonts w:ascii="Times New Roman" w:hAnsi="Times New Roman"/>
          <w:sz w:val="28"/>
          <w:szCs w:val="28"/>
        </w:rPr>
        <w:t>Китаевского</w:t>
      </w:r>
      <w:r w:rsidRPr="00BA21C4">
        <w:rPr>
          <w:rFonts w:ascii="Times New Roman" w:hAnsi="Times New Roman"/>
          <w:sz w:val="28"/>
          <w:szCs w:val="28"/>
        </w:rPr>
        <w:t xml:space="preserve"> сельсовета </w:t>
      </w:r>
      <w:r w:rsidR="005551C2" w:rsidRPr="00BA21C4">
        <w:rPr>
          <w:rFonts w:ascii="Times New Roman" w:hAnsi="Times New Roman"/>
          <w:sz w:val="28"/>
          <w:szCs w:val="28"/>
        </w:rPr>
        <w:t>Медвенского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w:t>
      </w:r>
      <w:r w:rsidR="005551C2" w:rsidRPr="00BA21C4">
        <w:rPr>
          <w:rStyle w:val="FontStyle18"/>
          <w:sz w:val="28"/>
          <w:szCs w:val="28"/>
        </w:rPr>
        <w:t xml:space="preserve">       </w:t>
      </w:r>
      <w:r w:rsidRPr="00BA21C4">
        <w:rPr>
          <w:rStyle w:val="FontStyle18"/>
          <w:sz w:val="28"/>
          <w:szCs w:val="28"/>
        </w:rPr>
        <w:t xml:space="preserve">№ 76-ЗКО «О градостроительной деятельности в Курской области», населения </w:t>
      </w:r>
      <w:r w:rsidR="00B96E0F">
        <w:rPr>
          <w:rFonts w:ascii="Times New Roman" w:hAnsi="Times New Roman"/>
          <w:sz w:val="28"/>
          <w:szCs w:val="28"/>
        </w:rPr>
        <w:t>Китаевского</w:t>
      </w:r>
      <w:r w:rsidR="005551C2" w:rsidRPr="00BA21C4">
        <w:rPr>
          <w:rFonts w:ascii="Times New Roman" w:hAnsi="Times New Roman"/>
          <w:sz w:val="28"/>
          <w:szCs w:val="28"/>
        </w:rPr>
        <w:t xml:space="preserve">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B96E0F">
        <w:rPr>
          <w:rFonts w:ascii="Times New Roman" w:hAnsi="Times New Roman"/>
          <w:sz w:val="28"/>
          <w:szCs w:val="28"/>
        </w:rPr>
        <w:t>Китаевского</w:t>
      </w:r>
      <w:r w:rsidR="005551C2" w:rsidRPr="00BA21C4">
        <w:rPr>
          <w:rFonts w:ascii="Times New Roman" w:hAnsi="Times New Roman"/>
          <w:sz w:val="28"/>
          <w:szCs w:val="28"/>
        </w:rPr>
        <w:t xml:space="preserve"> сельсовета</w:t>
      </w:r>
      <w:r w:rsidRPr="00BA21C4">
        <w:rPr>
          <w:rStyle w:val="FontStyle18"/>
          <w:sz w:val="28"/>
          <w:szCs w:val="28"/>
        </w:rPr>
        <w:t>.</w:t>
      </w:r>
    </w:p>
    <w:p w:rsidR="00E07C6E" w:rsidRPr="00BA21C4" w:rsidRDefault="00E07C6E" w:rsidP="00C84A7F">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C84A7F">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C84A7F">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C84A7F">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C84A7F">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C84A7F">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E07C6E" w:rsidRPr="00BA21C4" w:rsidRDefault="00E07C6E" w:rsidP="00C84A7F">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BA21C4"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B96E0F" w:rsidRDefault="00B96E0F" w:rsidP="005E4BC2">
      <w:pPr>
        <w:spacing w:before="120" w:after="120"/>
        <w:ind w:right="-568" w:firstLine="709"/>
        <w:jc w:val="both"/>
        <w:outlineLvl w:val="0"/>
        <w:rPr>
          <w:b/>
          <w:sz w:val="28"/>
          <w:szCs w:val="28"/>
        </w:rPr>
      </w:pPr>
    </w:p>
    <w:p w:rsidR="00B96E0F" w:rsidRDefault="00B96E0F" w:rsidP="005E4BC2">
      <w:pPr>
        <w:spacing w:before="120" w:after="120"/>
        <w:ind w:right="-568" w:firstLine="709"/>
        <w:jc w:val="both"/>
        <w:outlineLvl w:val="0"/>
        <w:rPr>
          <w:b/>
          <w:sz w:val="28"/>
          <w:szCs w:val="28"/>
        </w:rPr>
      </w:pPr>
    </w:p>
    <w:p w:rsidR="00CB154F" w:rsidRPr="00FB7DF5" w:rsidRDefault="0095068C" w:rsidP="00C84A7F">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B96E0F">
        <w:rPr>
          <w:b/>
          <w:sz w:val="28"/>
          <w:szCs w:val="28"/>
        </w:rPr>
        <w:t>Китаевского</w:t>
      </w:r>
      <w:r w:rsidR="00332F82" w:rsidRPr="00BA21C4">
        <w:rPr>
          <w:b/>
          <w:sz w:val="28"/>
          <w:szCs w:val="28"/>
        </w:rPr>
        <w:t xml:space="preserve"> сельсовета Медвенского</w:t>
      </w:r>
      <w:r w:rsidR="00CB154F" w:rsidRPr="00FB7DF5">
        <w:rPr>
          <w:b/>
          <w:sz w:val="28"/>
          <w:szCs w:val="28"/>
        </w:rPr>
        <w:t xml:space="preserve"> района Курской области</w:t>
      </w:r>
      <w:r w:rsidR="00C21C62">
        <w:rPr>
          <w:b/>
          <w:sz w:val="28"/>
          <w:szCs w:val="28"/>
        </w:rPr>
        <w:t>.</w:t>
      </w:r>
    </w:p>
    <w:p w:rsidR="00C21C62" w:rsidRDefault="00C21C62" w:rsidP="00C21C62">
      <w:pPr>
        <w:pStyle w:val="Default"/>
        <w:spacing w:before="120" w:after="120"/>
        <w:ind w:firstLine="709"/>
        <w:jc w:val="both"/>
        <w:rPr>
          <w:b/>
          <w:color w:val="auto"/>
        </w:rPr>
      </w:pPr>
    </w:p>
    <w:p w:rsidR="00C21C62" w:rsidRPr="00A57ADE" w:rsidRDefault="00C21C62" w:rsidP="00C21C62">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E52FB1" w:rsidRPr="00E52FB1" w:rsidRDefault="00E52FB1" w:rsidP="00E52FB1">
      <w:pPr>
        <w:pStyle w:val="a4"/>
        <w:widowControl w:val="0"/>
        <w:ind w:firstLine="709"/>
        <w:rPr>
          <w:bCs/>
          <w:sz w:val="28"/>
          <w:szCs w:val="28"/>
          <w:lang w:bidi="en-US"/>
        </w:rPr>
      </w:pPr>
      <w:r w:rsidRPr="00E52FB1">
        <w:rPr>
          <w:rFonts w:eastAsia="Calibri"/>
          <w:iCs/>
          <w:sz w:val="28"/>
          <w:szCs w:val="28"/>
        </w:rPr>
        <w:t>Китаевский</w:t>
      </w:r>
      <w:r w:rsidRPr="00E52FB1">
        <w:rPr>
          <w:rFonts w:eastAsia="Calibri"/>
          <w:sz w:val="28"/>
          <w:szCs w:val="28"/>
        </w:rPr>
        <w:t xml:space="preserve"> сельсовет расположен на северо-востоке Медвенского района и занимает 161,87 кв.км., что составляет 13,94 % территории района, граничит на севере с Курским районом, западе с Амосовским, на юго-западе и юге с Чермошнянским сельсоветом, на востоке с Солнцевским районом. Сельсовет состоит из единого массива, протяженность территории с севера на юг </w:t>
      </w:r>
      <w:smartTag w:uri="urn:schemas-microsoft-com:office:smarttags" w:element="metricconverter">
        <w:smartTagPr>
          <w:attr w:name="ProductID" w:val="17,9 км"/>
        </w:smartTagPr>
        <w:r w:rsidRPr="00E52FB1">
          <w:rPr>
            <w:rFonts w:eastAsia="Calibri"/>
            <w:sz w:val="28"/>
            <w:szCs w:val="28"/>
          </w:rPr>
          <w:t>17,9 км</w:t>
        </w:r>
      </w:smartTag>
      <w:r w:rsidRPr="00E52FB1">
        <w:rPr>
          <w:rFonts w:eastAsia="Calibri"/>
          <w:sz w:val="28"/>
          <w:szCs w:val="28"/>
        </w:rPr>
        <w:t xml:space="preserve"> и с запада на восток 18 км.</w:t>
      </w:r>
      <w:r w:rsidRPr="00E52FB1">
        <w:rPr>
          <w:kern w:val="2"/>
          <w:sz w:val="28"/>
          <w:szCs w:val="28"/>
        </w:rPr>
        <w:t xml:space="preserve"> </w:t>
      </w:r>
      <w:r w:rsidRPr="00E52FB1">
        <w:rPr>
          <w:bCs/>
          <w:sz w:val="28"/>
          <w:szCs w:val="28"/>
          <w:lang w:bidi="en-US"/>
        </w:rPr>
        <w:t xml:space="preserve">Административный центр Китаевского сельсовета д.2-я Китаевка находится в </w:t>
      </w:r>
      <w:smartTag w:uri="urn:schemas-microsoft-com:office:smarttags" w:element="metricconverter">
        <w:smartTagPr>
          <w:attr w:name="ProductID" w:val="23 км"/>
        </w:smartTagPr>
        <w:r w:rsidRPr="00E52FB1">
          <w:rPr>
            <w:bCs/>
            <w:sz w:val="28"/>
            <w:szCs w:val="28"/>
            <w:lang w:bidi="en-US"/>
          </w:rPr>
          <w:t>23 км</w:t>
        </w:r>
      </w:smartTag>
      <w:r w:rsidRPr="00E52FB1">
        <w:rPr>
          <w:bCs/>
          <w:sz w:val="28"/>
          <w:szCs w:val="28"/>
          <w:lang w:bidi="en-US"/>
        </w:rPr>
        <w:t>. от районного центра п. Медвенка.</w:t>
      </w:r>
    </w:p>
    <w:p w:rsidR="00713733" w:rsidRPr="00713733" w:rsidRDefault="00E52FB1" w:rsidP="00E52FB1">
      <w:pPr>
        <w:widowControl w:val="0"/>
        <w:suppressAutoHyphens/>
        <w:ind w:firstLine="709"/>
        <w:jc w:val="both"/>
        <w:rPr>
          <w:sz w:val="28"/>
          <w:szCs w:val="28"/>
        </w:rPr>
      </w:pPr>
      <w:r w:rsidRPr="00E52FB1">
        <w:rPr>
          <w:bCs/>
          <w:sz w:val="28"/>
          <w:szCs w:val="28"/>
          <w:lang w:bidi="en-US"/>
        </w:rPr>
        <w:t xml:space="preserve">На территории сельсовета протекают река </w:t>
      </w:r>
      <w:r w:rsidRPr="00E52FB1">
        <w:rPr>
          <w:sz w:val="28"/>
          <w:szCs w:val="28"/>
        </w:rPr>
        <w:t xml:space="preserve">Дунаец, </w:t>
      </w:r>
      <w:r w:rsidRPr="00E52FB1">
        <w:rPr>
          <w:bCs/>
          <w:sz w:val="28"/>
          <w:szCs w:val="28"/>
        </w:rPr>
        <w:t xml:space="preserve">река </w:t>
      </w:r>
      <w:r w:rsidRPr="00E52FB1">
        <w:rPr>
          <w:sz w:val="28"/>
          <w:szCs w:val="28"/>
        </w:rPr>
        <w:t>Полная</w:t>
      </w:r>
      <w:r w:rsidRPr="00E52FB1">
        <w:rPr>
          <w:bCs/>
          <w:sz w:val="28"/>
          <w:szCs w:val="28"/>
        </w:rPr>
        <w:t xml:space="preserve"> (</w:t>
      </w:r>
      <w:smartTag w:uri="urn:schemas-microsoft-com:office:smarttags" w:element="metricconverter">
        <w:smartTagPr>
          <w:attr w:name="ProductID" w:val="30 км"/>
        </w:smartTagPr>
        <w:r w:rsidRPr="00E52FB1">
          <w:rPr>
            <w:bCs/>
            <w:sz w:val="28"/>
            <w:szCs w:val="28"/>
          </w:rPr>
          <w:t>30 км</w:t>
        </w:r>
      </w:smartTag>
      <w:r w:rsidRPr="00E52FB1">
        <w:rPr>
          <w:bCs/>
          <w:sz w:val="28"/>
          <w:szCs w:val="28"/>
        </w:rPr>
        <w:t>) и другие мелкие ручьи</w:t>
      </w:r>
      <w:r w:rsidRPr="00E52FB1">
        <w:rPr>
          <w:bCs/>
          <w:sz w:val="28"/>
          <w:szCs w:val="28"/>
          <w:lang w:bidi="en-US"/>
        </w:rPr>
        <w:t xml:space="preserve">. Все реки относятся к бассейну Днепра. </w:t>
      </w:r>
      <w:r w:rsidRPr="00E52FB1">
        <w:rPr>
          <w:kern w:val="2"/>
          <w:sz w:val="28"/>
          <w:szCs w:val="28"/>
        </w:rPr>
        <w:t xml:space="preserve">В состав </w:t>
      </w:r>
      <w:r w:rsidRPr="00E52FB1">
        <w:rPr>
          <w:iCs/>
          <w:kern w:val="2"/>
          <w:sz w:val="28"/>
          <w:szCs w:val="28"/>
        </w:rPr>
        <w:t>Китаевского</w:t>
      </w:r>
      <w:r w:rsidRPr="00E52FB1">
        <w:rPr>
          <w:kern w:val="2"/>
          <w:sz w:val="28"/>
          <w:szCs w:val="28"/>
        </w:rPr>
        <w:t xml:space="preserve"> сельсовета входит 25 населенных пунктов. </w:t>
      </w:r>
      <w:r w:rsidRPr="00E52FB1">
        <w:rPr>
          <w:rFonts w:eastAsia="Calibri"/>
          <w:sz w:val="28"/>
          <w:szCs w:val="28"/>
        </w:rPr>
        <w:t>Административным центром сельсовета является д.2-я Китаевка. Численность населения Китаевского</w:t>
      </w:r>
      <w:r w:rsidRPr="00E52FB1">
        <w:rPr>
          <w:rFonts w:eastAsia="Calibri"/>
          <w:b/>
          <w:iCs/>
          <w:sz w:val="28"/>
          <w:szCs w:val="28"/>
        </w:rPr>
        <w:t xml:space="preserve"> </w:t>
      </w:r>
      <w:r w:rsidRPr="00E52FB1">
        <w:rPr>
          <w:rFonts w:eastAsia="Calibri"/>
          <w:sz w:val="28"/>
          <w:szCs w:val="28"/>
        </w:rPr>
        <w:t xml:space="preserve">сельсовета </w:t>
      </w:r>
      <w:r w:rsidRPr="00E52FB1">
        <w:rPr>
          <w:kern w:val="2"/>
          <w:sz w:val="28"/>
          <w:szCs w:val="28"/>
        </w:rPr>
        <w:t xml:space="preserve">на 01.01.2020 г. </w:t>
      </w:r>
      <w:r w:rsidRPr="00E52FB1">
        <w:rPr>
          <w:rFonts w:eastAsia="Calibri"/>
          <w:sz w:val="28"/>
          <w:szCs w:val="28"/>
        </w:rPr>
        <w:t>составляет 1508 человек.</w:t>
      </w:r>
    </w:p>
    <w:p w:rsidR="00713733" w:rsidRDefault="00713733" w:rsidP="00713733">
      <w:pPr>
        <w:widowControl w:val="0"/>
        <w:suppressAutoHyphens/>
        <w:ind w:firstLine="709"/>
        <w:jc w:val="both"/>
        <w:rPr>
          <w:sz w:val="28"/>
          <w:szCs w:val="28"/>
        </w:rPr>
      </w:pPr>
      <w:r w:rsidRPr="00713733">
        <w:rPr>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713733" w:rsidRDefault="00713733" w:rsidP="00713733">
      <w:pPr>
        <w:widowControl w:val="0"/>
        <w:suppressAutoHyphens/>
        <w:ind w:firstLine="709"/>
        <w:jc w:val="both"/>
      </w:pPr>
    </w:p>
    <w:p w:rsidR="00713733" w:rsidRPr="00E2186E" w:rsidRDefault="00713733" w:rsidP="00713733">
      <w:pPr>
        <w:widowControl w:val="0"/>
        <w:suppressAutoHyphens/>
        <w:spacing w:line="360" w:lineRule="auto"/>
        <w:jc w:val="both"/>
        <w:rPr>
          <w:b/>
          <w:bCs/>
          <w:sz w:val="20"/>
          <w:szCs w:val="20"/>
        </w:rPr>
      </w:pPr>
      <w:r w:rsidRPr="00E2186E">
        <w:rPr>
          <w:b/>
          <w:bCs/>
          <w:sz w:val="20"/>
          <w:szCs w:val="20"/>
        </w:rPr>
        <w:t>Таблица</w:t>
      </w:r>
      <w:r w:rsidR="006D6CED">
        <w:rPr>
          <w:b/>
          <w:bCs/>
          <w:sz w:val="20"/>
          <w:szCs w:val="20"/>
        </w:rPr>
        <w:t xml:space="preserve"> 1</w:t>
      </w:r>
      <w:r w:rsidRPr="00E2186E">
        <w:rPr>
          <w:b/>
          <w:bCs/>
          <w:sz w:val="20"/>
          <w:szCs w:val="20"/>
        </w:rPr>
        <w:t>. Сведения о населении муниципального образов</w:t>
      </w:r>
      <w:r>
        <w:rPr>
          <w:b/>
          <w:bCs/>
          <w:sz w:val="20"/>
          <w:szCs w:val="20"/>
        </w:rPr>
        <w:t>ания (по населенным пунктам) на 2020 г.</w:t>
      </w:r>
    </w:p>
    <w:tbl>
      <w:tblPr>
        <w:tblW w:w="9741" w:type="dxa"/>
        <w:jc w:val="center"/>
        <w:tblInd w:w="55" w:type="dxa"/>
        <w:tblLayout w:type="fixed"/>
        <w:tblCellMar>
          <w:top w:w="55" w:type="dxa"/>
          <w:left w:w="55" w:type="dxa"/>
          <w:bottom w:w="55" w:type="dxa"/>
          <w:right w:w="55" w:type="dxa"/>
        </w:tblCellMar>
        <w:tblLook w:val="0000"/>
      </w:tblPr>
      <w:tblGrid>
        <w:gridCol w:w="795"/>
        <w:gridCol w:w="2518"/>
        <w:gridCol w:w="1275"/>
        <w:gridCol w:w="2552"/>
        <w:gridCol w:w="1134"/>
        <w:gridCol w:w="1467"/>
      </w:tblGrid>
      <w:tr w:rsidR="00E52FB1" w:rsidRPr="00D012A7" w:rsidTr="00676965">
        <w:trPr>
          <w:trHeight w:val="141"/>
          <w:jc w:val="center"/>
        </w:trPr>
        <w:tc>
          <w:tcPr>
            <w:tcW w:w="795" w:type="dxa"/>
            <w:vMerge w:val="restart"/>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п/п</w:t>
            </w:r>
          </w:p>
        </w:tc>
        <w:tc>
          <w:tcPr>
            <w:tcW w:w="2518" w:type="dxa"/>
            <w:vMerge w:val="restart"/>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sz w:val="20"/>
                <w:szCs w:val="20"/>
              </w:rPr>
            </w:pPr>
            <w:r w:rsidRPr="00D012A7">
              <w:rPr>
                <w:bCs/>
                <w:sz w:val="20"/>
                <w:szCs w:val="20"/>
              </w:rPr>
              <w:t>Наименование населенных пунктов</w:t>
            </w:r>
          </w:p>
        </w:tc>
        <w:tc>
          <w:tcPr>
            <w:tcW w:w="3827" w:type="dxa"/>
            <w:gridSpan w:val="2"/>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Удаленность, км</w:t>
            </w:r>
          </w:p>
        </w:tc>
        <w:tc>
          <w:tcPr>
            <w:tcW w:w="1134" w:type="dxa"/>
            <w:vMerge w:val="restart"/>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Число дворов</w:t>
            </w:r>
          </w:p>
        </w:tc>
        <w:tc>
          <w:tcPr>
            <w:tcW w:w="146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Общее число жителей, чел.</w:t>
            </w:r>
          </w:p>
        </w:tc>
      </w:tr>
      <w:tr w:rsidR="00E52FB1" w:rsidRPr="00D012A7" w:rsidTr="00676965">
        <w:trPr>
          <w:jc w:val="center"/>
        </w:trPr>
        <w:tc>
          <w:tcPr>
            <w:tcW w:w="795" w:type="dxa"/>
            <w:vMerge/>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widowControl w:val="0"/>
              <w:jc w:val="center"/>
              <w:rPr>
                <w:bCs/>
                <w:sz w:val="20"/>
                <w:szCs w:val="20"/>
              </w:rPr>
            </w:pPr>
          </w:p>
        </w:tc>
        <w:tc>
          <w:tcPr>
            <w:tcW w:w="2518" w:type="dxa"/>
            <w:vMerge/>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widowControl w:val="0"/>
              <w:jc w:val="center"/>
              <w:rPr>
                <w:sz w:val="20"/>
                <w:szCs w:val="20"/>
              </w:rPr>
            </w:pP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от районного цента</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От центра муниципального образования</w:t>
            </w:r>
          </w:p>
        </w:tc>
        <w:tc>
          <w:tcPr>
            <w:tcW w:w="1134" w:type="dxa"/>
            <w:vMerge/>
            <w:tcBorders>
              <w:top w:val="single" w:sz="2" w:space="0" w:color="000000"/>
              <w:left w:val="single" w:sz="2" w:space="0" w:color="000000"/>
              <w:bottom w:val="single" w:sz="2" w:space="0" w:color="000000"/>
              <w:right w:val="nil"/>
            </w:tcBorders>
            <w:shd w:val="clear" w:color="auto" w:fill="auto"/>
            <w:vAlign w:val="center"/>
          </w:tcPr>
          <w:p w:rsidR="00E52FB1" w:rsidRPr="00D012A7" w:rsidRDefault="00E52FB1" w:rsidP="00676965">
            <w:pPr>
              <w:widowControl w:val="0"/>
              <w:jc w:val="center"/>
              <w:rPr>
                <w:bCs/>
                <w:sz w:val="20"/>
                <w:szCs w:val="20"/>
              </w:rPr>
            </w:pPr>
          </w:p>
        </w:tc>
        <w:tc>
          <w:tcPr>
            <w:tcW w:w="146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widowControl w:val="0"/>
              <w:jc w:val="center"/>
              <w:rPr>
                <w:bCs/>
                <w:sz w:val="20"/>
                <w:szCs w:val="20"/>
              </w:rPr>
            </w:pPr>
          </w:p>
        </w:tc>
      </w:tr>
      <w:tr w:rsidR="00E52FB1" w:rsidRPr="00D012A7" w:rsidTr="00676965">
        <w:trPr>
          <w:trHeight w:val="217"/>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д.2-я Китаевка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23</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93</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х.Барыбин</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28</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17</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х.Верхняя  Камышевка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26</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47</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д.Губановка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18</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146</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х.Егоров</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27</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х.Зеленая Степь</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24</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26</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17</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д.Зыбовка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17</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37</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80</w:t>
            </w:r>
          </w:p>
        </w:tc>
      </w:tr>
      <w:tr w:rsidR="00E52FB1" w:rsidRPr="00D012A7" w:rsidTr="00676965">
        <w:trPr>
          <w:trHeight w:val="109"/>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с.1-я Китаевка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23</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145</w:t>
            </w:r>
          </w:p>
        </w:tc>
      </w:tr>
      <w:tr w:rsidR="00E52FB1" w:rsidRPr="00D012A7" w:rsidTr="00676965">
        <w:trPr>
          <w:trHeight w:val="57"/>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х.Красное</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20</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r>
      <w:tr w:rsidR="00E52FB1" w:rsidRPr="00D012A7" w:rsidTr="00676965">
        <w:trPr>
          <w:trHeight w:val="133"/>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10</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д.Кувшиновка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19</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11</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д.Масловка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15</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32</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75</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12</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х.Моздок</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26</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20</w:t>
            </w:r>
          </w:p>
        </w:tc>
      </w:tr>
      <w:tr w:rsidR="00E52FB1" w:rsidRPr="00D012A7" w:rsidTr="00E52FB1">
        <w:trPr>
          <w:jc w:val="center"/>
        </w:trPr>
        <w:tc>
          <w:tcPr>
            <w:tcW w:w="795"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13</w:t>
            </w:r>
          </w:p>
        </w:tc>
        <w:tc>
          <w:tcPr>
            <w:tcW w:w="2518"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х.Нижняя Камышевка</w:t>
            </w:r>
          </w:p>
        </w:tc>
        <w:tc>
          <w:tcPr>
            <w:tcW w:w="1275"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28</w:t>
            </w:r>
          </w:p>
        </w:tc>
        <w:tc>
          <w:tcPr>
            <w:tcW w:w="2552"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1134"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23</w:t>
            </w:r>
          </w:p>
        </w:tc>
        <w:tc>
          <w:tcPr>
            <w:tcW w:w="1467" w:type="dxa"/>
            <w:tcBorders>
              <w:top w:val="nil"/>
              <w:left w:val="single" w:sz="2" w:space="0" w:color="000000"/>
              <w:bottom w:val="single" w:sz="4" w:space="0" w:color="auto"/>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54</w:t>
            </w:r>
          </w:p>
        </w:tc>
      </w:tr>
      <w:tr w:rsidR="00E52FB1" w:rsidRPr="00D012A7" w:rsidTr="00E52FB1">
        <w:trPr>
          <w:jc w:val="center"/>
        </w:trPr>
        <w:tc>
          <w:tcPr>
            <w:tcW w:w="795" w:type="dxa"/>
            <w:tcBorders>
              <w:top w:val="single" w:sz="4" w:space="0" w:color="auto"/>
              <w:left w:val="single" w:sz="4" w:space="0" w:color="auto"/>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w:t>
            </w:r>
          </w:p>
        </w:tc>
        <w:tc>
          <w:tcPr>
            <w:tcW w:w="2518"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п.Райхутор</w:t>
            </w:r>
          </w:p>
        </w:tc>
        <w:tc>
          <w:tcPr>
            <w:tcW w:w="1275"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2552"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1134"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w:t>
            </w:r>
          </w:p>
        </w:tc>
        <w:tc>
          <w:tcPr>
            <w:tcW w:w="1467" w:type="dxa"/>
            <w:tcBorders>
              <w:top w:val="single" w:sz="4" w:space="0" w:color="auto"/>
              <w:left w:val="single" w:sz="2" w:space="0" w:color="000000"/>
              <w:bottom w:val="single" w:sz="4" w:space="0" w:color="auto"/>
              <w:right w:val="single" w:sz="4" w:space="0" w:color="auto"/>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tc>
      </w:tr>
      <w:tr w:rsidR="00E52FB1" w:rsidRPr="00D012A7" w:rsidTr="00E52FB1">
        <w:trPr>
          <w:jc w:val="center"/>
        </w:trPr>
        <w:tc>
          <w:tcPr>
            <w:tcW w:w="795"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15</w:t>
            </w:r>
          </w:p>
        </w:tc>
        <w:tc>
          <w:tcPr>
            <w:tcW w:w="2518"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д.Романовка</w:t>
            </w:r>
          </w:p>
        </w:tc>
        <w:tc>
          <w:tcPr>
            <w:tcW w:w="1275"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2552"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c>
          <w:tcPr>
            <w:tcW w:w="1134"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w:t>
            </w:r>
          </w:p>
        </w:tc>
      </w:tr>
      <w:tr w:rsidR="00E52FB1" w:rsidRPr="00D012A7" w:rsidTr="00D012A7">
        <w:trPr>
          <w:jc w:val="center"/>
        </w:trPr>
        <w:tc>
          <w:tcPr>
            <w:tcW w:w="795"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16</w:t>
            </w:r>
          </w:p>
        </w:tc>
        <w:tc>
          <w:tcPr>
            <w:tcW w:w="2518"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х.Разбегайловка</w:t>
            </w:r>
          </w:p>
        </w:tc>
        <w:tc>
          <w:tcPr>
            <w:tcW w:w="1275"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15</w:t>
            </w:r>
          </w:p>
        </w:tc>
        <w:tc>
          <w:tcPr>
            <w:tcW w:w="2552"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c>
          <w:tcPr>
            <w:tcW w:w="1134" w:type="dxa"/>
            <w:tcBorders>
              <w:top w:val="nil"/>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21</w:t>
            </w:r>
          </w:p>
        </w:tc>
        <w:tc>
          <w:tcPr>
            <w:tcW w:w="1467" w:type="dxa"/>
            <w:tcBorders>
              <w:top w:val="nil"/>
              <w:left w:val="single" w:sz="2" w:space="0" w:color="000000"/>
              <w:bottom w:val="single" w:sz="4" w:space="0" w:color="auto"/>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54</w:t>
            </w:r>
          </w:p>
        </w:tc>
      </w:tr>
      <w:tr w:rsidR="00E52FB1" w:rsidRPr="00D012A7" w:rsidTr="00D012A7">
        <w:trPr>
          <w:jc w:val="center"/>
        </w:trPr>
        <w:tc>
          <w:tcPr>
            <w:tcW w:w="795" w:type="dxa"/>
            <w:tcBorders>
              <w:top w:val="single" w:sz="4" w:space="0" w:color="auto"/>
              <w:left w:val="single" w:sz="4" w:space="0" w:color="auto"/>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lastRenderedPageBreak/>
              <w:t>17</w:t>
            </w:r>
          </w:p>
        </w:tc>
        <w:tc>
          <w:tcPr>
            <w:tcW w:w="2518"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с.Любицкое</w:t>
            </w:r>
          </w:p>
        </w:tc>
        <w:tc>
          <w:tcPr>
            <w:tcW w:w="1275"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30</w:t>
            </w:r>
          </w:p>
        </w:tc>
        <w:tc>
          <w:tcPr>
            <w:tcW w:w="2552"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w:t>
            </w:r>
          </w:p>
        </w:tc>
        <w:tc>
          <w:tcPr>
            <w:tcW w:w="1134" w:type="dxa"/>
            <w:tcBorders>
              <w:top w:val="single" w:sz="4" w:space="0" w:color="auto"/>
              <w:left w:val="single" w:sz="2" w:space="0" w:color="000000"/>
              <w:bottom w:val="single" w:sz="4" w:space="0" w:color="auto"/>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120</w:t>
            </w:r>
          </w:p>
        </w:tc>
        <w:tc>
          <w:tcPr>
            <w:tcW w:w="1467" w:type="dxa"/>
            <w:tcBorders>
              <w:top w:val="single" w:sz="4" w:space="0" w:color="auto"/>
              <w:left w:val="single" w:sz="2" w:space="0" w:color="000000"/>
              <w:bottom w:val="single" w:sz="4" w:space="0" w:color="auto"/>
              <w:right w:val="single" w:sz="4" w:space="0" w:color="auto"/>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358</w:t>
            </w:r>
          </w:p>
        </w:tc>
      </w:tr>
      <w:tr w:rsidR="00E52FB1" w:rsidRPr="00D012A7" w:rsidTr="00D012A7">
        <w:trPr>
          <w:jc w:val="center"/>
        </w:trPr>
        <w:tc>
          <w:tcPr>
            <w:tcW w:w="795"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18</w:t>
            </w:r>
          </w:p>
        </w:tc>
        <w:tc>
          <w:tcPr>
            <w:tcW w:w="2518"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д.Денисовка</w:t>
            </w:r>
          </w:p>
        </w:tc>
        <w:tc>
          <w:tcPr>
            <w:tcW w:w="1275"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32</w:t>
            </w:r>
          </w:p>
        </w:tc>
        <w:tc>
          <w:tcPr>
            <w:tcW w:w="2552"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c>
          <w:tcPr>
            <w:tcW w:w="1134" w:type="dxa"/>
            <w:tcBorders>
              <w:top w:val="single" w:sz="4" w:space="0" w:color="auto"/>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63</w:t>
            </w:r>
          </w:p>
        </w:tc>
        <w:tc>
          <w:tcPr>
            <w:tcW w:w="1467" w:type="dxa"/>
            <w:tcBorders>
              <w:top w:val="single" w:sz="4" w:space="0" w:color="auto"/>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201</w:t>
            </w:r>
          </w:p>
        </w:tc>
      </w:tr>
      <w:tr w:rsidR="00E52FB1" w:rsidRPr="00D012A7" w:rsidTr="00676965">
        <w:trPr>
          <w:trHeight w:val="49"/>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19</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д.Лубянка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29</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6</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43</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75</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20</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х.Любимовка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34</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11</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35</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21</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д.1-е Никольское</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24</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8</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22</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д.2-е Никольское</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27</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23</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д.Новоселедебный</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34</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11</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14</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24</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х.Полный</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36</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13</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35</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33</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25</w:t>
            </w: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д.Шумовка</w:t>
            </w: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32</w:t>
            </w: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9</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4</w:t>
            </w:r>
          </w:p>
        </w:tc>
      </w:tr>
      <w:tr w:rsidR="00E52FB1" w:rsidRPr="00D012A7" w:rsidTr="00676965">
        <w:trPr>
          <w:jc w:val="center"/>
        </w:trPr>
        <w:tc>
          <w:tcPr>
            <w:tcW w:w="79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p>
        </w:tc>
        <w:tc>
          <w:tcPr>
            <w:tcW w:w="2518"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p>
        </w:tc>
        <w:tc>
          <w:tcPr>
            <w:tcW w:w="1275"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sz w:val="20"/>
                <w:szCs w:val="20"/>
              </w:rPr>
            </w:pPr>
          </w:p>
        </w:tc>
        <w:tc>
          <w:tcPr>
            <w:tcW w:w="2552" w:type="dxa"/>
            <w:tcBorders>
              <w:top w:val="nil"/>
              <w:left w:val="single" w:sz="2" w:space="0" w:color="000000"/>
              <w:bottom w:val="single" w:sz="2" w:space="0" w:color="000000"/>
              <w:right w:val="nil"/>
            </w:tcBorders>
            <w:shd w:val="clear" w:color="auto" w:fill="auto"/>
            <w:vAlign w:val="center"/>
          </w:tcPr>
          <w:p w:rsidR="00E52FB1" w:rsidRPr="00D012A7" w:rsidRDefault="00D012A7" w:rsidP="00676965">
            <w:pPr>
              <w:pStyle w:val="a7"/>
              <w:widowControl w:val="0"/>
              <w:suppressLineNumbers w:val="0"/>
              <w:suppressAutoHyphens w:val="0"/>
              <w:snapToGrid w:val="0"/>
              <w:jc w:val="center"/>
              <w:rPr>
                <w:bCs/>
                <w:sz w:val="20"/>
                <w:szCs w:val="20"/>
              </w:rPr>
            </w:pPr>
            <w:r>
              <w:rPr>
                <w:bCs/>
                <w:sz w:val="20"/>
                <w:szCs w:val="20"/>
              </w:rPr>
              <w:t>Всего:</w:t>
            </w:r>
          </w:p>
        </w:tc>
        <w:tc>
          <w:tcPr>
            <w:tcW w:w="1134" w:type="dxa"/>
            <w:tcBorders>
              <w:top w:val="nil"/>
              <w:left w:val="single" w:sz="2" w:space="0" w:color="000000"/>
              <w:bottom w:val="single" w:sz="2" w:space="0" w:color="000000"/>
              <w:right w:val="nil"/>
            </w:tcBorders>
            <w:shd w:val="clear" w:color="auto" w:fill="auto"/>
            <w:vAlign w:val="center"/>
          </w:tcPr>
          <w:p w:rsidR="00E52FB1" w:rsidRPr="00D012A7" w:rsidRDefault="00E52FB1" w:rsidP="00676965">
            <w:pPr>
              <w:pStyle w:val="a7"/>
              <w:widowControl w:val="0"/>
              <w:suppressLineNumbers w:val="0"/>
              <w:suppressAutoHyphens w:val="0"/>
              <w:snapToGrid w:val="0"/>
              <w:jc w:val="center"/>
              <w:rPr>
                <w:bCs/>
                <w:sz w:val="20"/>
                <w:szCs w:val="20"/>
              </w:rPr>
            </w:pPr>
            <w:r w:rsidRPr="00D012A7">
              <w:rPr>
                <w:bCs/>
                <w:sz w:val="20"/>
                <w:szCs w:val="20"/>
              </w:rPr>
              <w:t>741</w:t>
            </w:r>
          </w:p>
        </w:tc>
        <w:tc>
          <w:tcPr>
            <w:tcW w:w="1467" w:type="dxa"/>
            <w:tcBorders>
              <w:top w:val="nil"/>
              <w:left w:val="single" w:sz="2" w:space="0" w:color="000000"/>
              <w:bottom w:val="single" w:sz="2" w:space="0" w:color="000000"/>
              <w:right w:val="single" w:sz="2" w:space="0" w:color="000000"/>
            </w:tcBorders>
            <w:shd w:val="clear" w:color="auto" w:fill="auto"/>
            <w:vAlign w:val="center"/>
          </w:tcPr>
          <w:p w:rsidR="00E52FB1" w:rsidRPr="00D012A7" w:rsidRDefault="00E52FB1" w:rsidP="00676965">
            <w:pPr>
              <w:pStyle w:val="a7"/>
              <w:widowControl w:val="0"/>
              <w:suppressLineNumbers w:val="0"/>
              <w:suppressAutoHyphens w:val="0"/>
              <w:snapToGrid w:val="0"/>
              <w:jc w:val="center"/>
              <w:rPr>
                <w:sz w:val="20"/>
                <w:szCs w:val="20"/>
              </w:rPr>
            </w:pPr>
            <w:r w:rsidRPr="00D012A7">
              <w:rPr>
                <w:bCs/>
                <w:sz w:val="20"/>
                <w:szCs w:val="20"/>
              </w:rPr>
              <w:t>1508</w:t>
            </w:r>
          </w:p>
        </w:tc>
      </w:tr>
    </w:tbl>
    <w:p w:rsidR="00E52FB1" w:rsidRDefault="00E52FB1" w:rsidP="00713733">
      <w:pPr>
        <w:widowControl w:val="0"/>
        <w:suppressAutoHyphens/>
        <w:ind w:firstLine="709"/>
        <w:jc w:val="both"/>
        <w:rPr>
          <w:sz w:val="28"/>
          <w:szCs w:val="28"/>
        </w:rPr>
      </w:pPr>
    </w:p>
    <w:p w:rsidR="00713733" w:rsidRPr="00713733" w:rsidRDefault="00713733" w:rsidP="00713733">
      <w:pPr>
        <w:widowControl w:val="0"/>
        <w:suppressAutoHyphens/>
        <w:ind w:firstLine="709"/>
        <w:jc w:val="both"/>
        <w:rPr>
          <w:sz w:val="28"/>
          <w:szCs w:val="28"/>
        </w:rPr>
      </w:pPr>
      <w:r w:rsidRPr="00713733">
        <w:rPr>
          <w:sz w:val="28"/>
          <w:szCs w:val="28"/>
        </w:rPr>
        <w:t>С точки зрения внешних транспортных связей муниципальное образование имеет хорошее расположение.</w:t>
      </w:r>
    </w:p>
    <w:p w:rsidR="00713733" w:rsidRPr="00713733" w:rsidRDefault="00713733" w:rsidP="00713733">
      <w:pPr>
        <w:widowControl w:val="0"/>
        <w:suppressAutoHyphens/>
        <w:ind w:firstLine="851"/>
        <w:jc w:val="both"/>
        <w:rPr>
          <w:sz w:val="28"/>
          <w:szCs w:val="28"/>
          <w:lang w:eastAsia="ar-SA" w:bidi="en-US"/>
        </w:rPr>
      </w:pPr>
      <w:r w:rsidRPr="00713733">
        <w:rPr>
          <w:sz w:val="28"/>
          <w:szCs w:val="28"/>
          <w:lang w:eastAsia="ar-SA" w:bidi="en-US"/>
        </w:rPr>
        <w:t xml:space="preserve">Внешние транспортные связи </w:t>
      </w:r>
      <w:r w:rsidR="00B96E0F">
        <w:rPr>
          <w:sz w:val="28"/>
          <w:szCs w:val="28"/>
          <w:lang w:eastAsia="ar-SA" w:bidi="en-US"/>
        </w:rPr>
        <w:t>Китаевского</w:t>
      </w:r>
      <w:r w:rsidRPr="00713733">
        <w:rPr>
          <w:sz w:val="28"/>
          <w:szCs w:val="28"/>
          <w:lang w:eastAsia="ar-SA" w:bidi="en-US"/>
        </w:rPr>
        <w:t xml:space="preserve"> сельсовета осуществляются автомобильным  транспортом. </w:t>
      </w:r>
    </w:p>
    <w:p w:rsidR="00713733" w:rsidRPr="00E52FB1" w:rsidRDefault="00E52FB1" w:rsidP="00713733">
      <w:pPr>
        <w:widowControl w:val="0"/>
        <w:suppressAutoHyphens/>
        <w:ind w:firstLine="851"/>
        <w:jc w:val="both"/>
        <w:rPr>
          <w:sz w:val="28"/>
          <w:szCs w:val="28"/>
          <w:lang w:eastAsia="ar-SA" w:bidi="en-US"/>
        </w:rPr>
      </w:pPr>
      <w:r w:rsidRPr="00E52FB1">
        <w:rPr>
          <w:sz w:val="28"/>
          <w:szCs w:val="28"/>
          <w:lang w:eastAsia="en-US" w:bidi="en-US"/>
        </w:rPr>
        <w:t xml:space="preserve">С областным центром муниципальное образование связывает - </w:t>
      </w:r>
      <w:r w:rsidRPr="00E52FB1">
        <w:rPr>
          <w:sz w:val="28"/>
          <w:szCs w:val="28"/>
        </w:rPr>
        <w:t>дорога местного значения: «Курск- Медвенка» и сеть дорог местного значения по территории всего сельсовета.</w:t>
      </w:r>
      <w:r w:rsidR="00713733" w:rsidRPr="00E52FB1">
        <w:rPr>
          <w:sz w:val="28"/>
          <w:szCs w:val="28"/>
          <w:lang w:eastAsia="ar-SA" w:bidi="en-US"/>
        </w:rPr>
        <w:t xml:space="preserve"> </w:t>
      </w:r>
    </w:p>
    <w:p w:rsidR="00713733" w:rsidRPr="00713733" w:rsidRDefault="00713733" w:rsidP="00713733">
      <w:pPr>
        <w:widowControl w:val="0"/>
        <w:suppressAutoHyphens/>
        <w:ind w:firstLine="851"/>
        <w:jc w:val="both"/>
        <w:rPr>
          <w:sz w:val="28"/>
          <w:szCs w:val="28"/>
        </w:rPr>
      </w:pPr>
      <w:r w:rsidRPr="00713733">
        <w:rPr>
          <w:sz w:val="28"/>
          <w:szCs w:val="28"/>
        </w:rPr>
        <w:t>Муниципальное</w:t>
      </w:r>
      <w:r w:rsidR="00E52FB1">
        <w:rPr>
          <w:sz w:val="28"/>
          <w:szCs w:val="28"/>
        </w:rPr>
        <w:t xml:space="preserve"> образование газифицировано на 6</w:t>
      </w:r>
      <w:r w:rsidRPr="00713733">
        <w:rPr>
          <w:sz w:val="28"/>
          <w:szCs w:val="28"/>
        </w:rPr>
        <w:t>9%. Основным видом деятельности населения является сельское хозяйство.</w:t>
      </w:r>
    </w:p>
    <w:p w:rsidR="00713733" w:rsidRPr="004330D3" w:rsidRDefault="00E52FB1" w:rsidP="00713733">
      <w:pPr>
        <w:widowControl w:val="0"/>
        <w:tabs>
          <w:tab w:val="left" w:pos="3969"/>
        </w:tabs>
        <w:suppressAutoHyphens/>
        <w:ind w:firstLine="851"/>
        <w:jc w:val="both"/>
      </w:pPr>
      <w:r w:rsidRPr="00E52FB1">
        <w:rPr>
          <w:kern w:val="2"/>
          <w:sz w:val="28"/>
          <w:szCs w:val="28"/>
        </w:rPr>
        <w:t xml:space="preserve">Статус, состав и границы Муниципального образования «Китаевский сельсовет» установлены Уставом муниципального образования, принятым собранием депутатов Китаевского сельсовета от 09 декабря 2010 года, последние изменения в Устав муниципального образования внесены 12 июля 2011 г. В состав муниципального образования входит 25 населенных пунктов. </w:t>
      </w:r>
      <w:r w:rsidRPr="00E52FB1">
        <w:rPr>
          <w:sz w:val="28"/>
          <w:szCs w:val="28"/>
        </w:rPr>
        <w:t xml:space="preserve">Общая площадь земель в границах муниципального образования «Китаевский сельсовет» составляет 161,87 </w:t>
      </w:r>
      <w:r w:rsidRPr="00E52FB1">
        <w:rPr>
          <w:kern w:val="2"/>
          <w:sz w:val="28"/>
          <w:szCs w:val="28"/>
        </w:rPr>
        <w:t>кв.км.</w:t>
      </w:r>
      <w:r w:rsidRPr="00E52FB1">
        <w:rPr>
          <w:sz w:val="28"/>
          <w:szCs w:val="28"/>
        </w:rPr>
        <w:t xml:space="preserve"> (13.94% территории Медвенского района), в т.ч. застроенных земель — </w:t>
      </w:r>
      <w:smartTag w:uri="urn:schemas-microsoft-com:office:smarttags" w:element="metricconverter">
        <w:smartTagPr>
          <w:attr w:name="ProductID" w:val="229,464 га"/>
        </w:smartTagPr>
        <w:r w:rsidRPr="00E52FB1">
          <w:rPr>
            <w:sz w:val="28"/>
            <w:szCs w:val="28"/>
          </w:rPr>
          <w:t>229,464 га</w:t>
        </w:r>
      </w:smartTag>
      <w:r w:rsidRPr="00E52FB1">
        <w:rPr>
          <w:sz w:val="28"/>
          <w:szCs w:val="28"/>
        </w:rPr>
        <w:t xml:space="preserve">. Социально-экономическая активность сосредоточена в административном центре сельсовета д. 2-я Китаевка и с. Любицкое. </w:t>
      </w:r>
      <w:r w:rsidRPr="00E52FB1">
        <w:rPr>
          <w:kern w:val="2"/>
          <w:sz w:val="28"/>
          <w:szCs w:val="28"/>
        </w:rPr>
        <w:t>Административным центром сельсовета является д.2-я Китаевка</w:t>
      </w:r>
      <w:r>
        <w:rPr>
          <w:kern w:val="2"/>
        </w:rPr>
        <w:t>.</w:t>
      </w:r>
    </w:p>
    <w:p w:rsidR="00713733" w:rsidRDefault="00713733"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Default="00E52FB1" w:rsidP="00713733">
      <w:pPr>
        <w:widowControl w:val="0"/>
        <w:suppressAutoHyphens/>
        <w:ind w:left="-567" w:right="-425"/>
        <w:rPr>
          <w:sz w:val="28"/>
          <w:szCs w:val="28"/>
        </w:rPr>
      </w:pPr>
    </w:p>
    <w:p w:rsidR="00E52FB1" w:rsidRPr="004330D3" w:rsidRDefault="00E52FB1" w:rsidP="00713733">
      <w:pPr>
        <w:widowControl w:val="0"/>
        <w:suppressAutoHyphens/>
        <w:ind w:left="-567" w:right="-425"/>
        <w:rPr>
          <w:sz w:val="28"/>
          <w:szCs w:val="28"/>
        </w:rPr>
      </w:pPr>
      <w:r>
        <w:rPr>
          <w:noProof/>
          <w:sz w:val="28"/>
          <w:szCs w:val="28"/>
        </w:rPr>
        <w:lastRenderedPageBreak/>
        <w:drawing>
          <wp:anchor distT="0" distB="0" distL="114300" distR="114300" simplePos="0" relativeHeight="251658240" behindDoc="0" locked="0" layoutInCell="1" allowOverlap="1">
            <wp:simplePos x="0" y="0"/>
            <wp:positionH relativeFrom="column">
              <wp:posOffset>158115</wp:posOffset>
            </wp:positionH>
            <wp:positionV relativeFrom="paragraph">
              <wp:posOffset>51435</wp:posOffset>
            </wp:positionV>
            <wp:extent cx="4908550" cy="4438650"/>
            <wp:effectExtent l="19050" t="0" r="6350" b="0"/>
            <wp:wrapTopAndBottom/>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08550" cy="4438650"/>
                    </a:xfrm>
                    <a:prstGeom prst="rect">
                      <a:avLst/>
                    </a:prstGeom>
                    <a:noFill/>
                    <a:ln w="9525">
                      <a:noFill/>
                      <a:miter lim="800000"/>
                      <a:headEnd/>
                      <a:tailEnd/>
                    </a:ln>
                  </pic:spPr>
                </pic:pic>
              </a:graphicData>
            </a:graphic>
          </wp:anchor>
        </w:drawing>
      </w:r>
    </w:p>
    <w:p w:rsidR="00713733" w:rsidRPr="004330D3" w:rsidRDefault="00713733" w:rsidP="00713733">
      <w:pPr>
        <w:pStyle w:val="af5"/>
        <w:suppressAutoHyphens/>
        <w:spacing w:line="360" w:lineRule="auto"/>
        <w:ind w:left="360" w:right="235" w:hanging="360"/>
        <w:jc w:val="center"/>
      </w:pPr>
      <w:r w:rsidRPr="004330D3">
        <w:t xml:space="preserve">Рис. Существующие границы муниципального образования </w:t>
      </w:r>
      <w:r w:rsidR="00B96E0F">
        <w:t>Китаевский</w:t>
      </w:r>
      <w:r w:rsidRPr="004330D3">
        <w:t xml:space="preserve"> сельсовет.</w:t>
      </w:r>
    </w:p>
    <w:p w:rsidR="00713733" w:rsidRPr="00713733" w:rsidRDefault="00713733" w:rsidP="00713733">
      <w:pPr>
        <w:widowControl w:val="0"/>
        <w:suppressAutoHyphens/>
        <w:ind w:firstLine="709"/>
        <w:jc w:val="both"/>
        <w:rPr>
          <w:b/>
          <w:bCs/>
          <w:sz w:val="28"/>
          <w:szCs w:val="28"/>
        </w:rPr>
      </w:pPr>
      <w:bookmarkStart w:id="9" w:name="_Toc319411834"/>
      <w:r w:rsidRPr="00713733">
        <w:rPr>
          <w:b/>
          <w:bCs/>
          <w:sz w:val="28"/>
          <w:szCs w:val="28"/>
        </w:rPr>
        <w:t>Описание границ муниципального образования</w:t>
      </w:r>
      <w:bookmarkEnd w:id="9"/>
      <w:r w:rsidRPr="00713733">
        <w:rPr>
          <w:b/>
          <w:bCs/>
          <w:sz w:val="28"/>
          <w:szCs w:val="28"/>
        </w:rPr>
        <w:t>.</w:t>
      </w:r>
    </w:p>
    <w:p w:rsidR="00713733" w:rsidRPr="00E52FB1" w:rsidRDefault="00E52FB1" w:rsidP="00713733">
      <w:pPr>
        <w:widowControl w:val="0"/>
        <w:suppressAutoHyphens/>
        <w:ind w:firstLine="709"/>
        <w:jc w:val="both"/>
        <w:rPr>
          <w:color w:val="000000"/>
          <w:sz w:val="28"/>
          <w:szCs w:val="28"/>
        </w:rPr>
      </w:pPr>
      <w:bookmarkStart w:id="10" w:name="_Toc268263625"/>
      <w:bookmarkStart w:id="11" w:name="_Toc336507648"/>
      <w:r w:rsidRPr="00E52FB1">
        <w:rPr>
          <w:rFonts w:eastAsia="Calibri"/>
          <w:sz w:val="28"/>
          <w:szCs w:val="28"/>
        </w:rPr>
        <w:t>Муниципальное образование — Китаевский сельсовет расположен в северо-восточной части Медвенского района Курской области,</w:t>
      </w:r>
      <w:r w:rsidRPr="00E52FB1">
        <w:rPr>
          <w:kern w:val="2"/>
          <w:sz w:val="28"/>
          <w:szCs w:val="28"/>
        </w:rPr>
        <w:t xml:space="preserve"> граничит: с северо-восточной стороны с Курским районом, с восточной стороны с Солнцевским районом, с южной стороны с Чермошнянским сельсоветом Медвенского района, с западной стороны с Чермошнянским и Амосовским сельсоветами Медвенского района.</w:t>
      </w:r>
    </w:p>
    <w:p w:rsidR="00713733" w:rsidRPr="00713733" w:rsidRDefault="00713733" w:rsidP="00713733">
      <w:pPr>
        <w:pStyle w:val="af5"/>
        <w:suppressAutoHyphens/>
        <w:ind w:firstLine="709"/>
        <w:jc w:val="both"/>
        <w:rPr>
          <w:sz w:val="28"/>
          <w:szCs w:val="28"/>
        </w:rPr>
      </w:pPr>
      <w:r w:rsidRPr="00713733">
        <w:rPr>
          <w:sz w:val="28"/>
          <w:szCs w:val="28"/>
        </w:rPr>
        <w:t>Природные условия и ресурсы</w:t>
      </w:r>
      <w:bookmarkEnd w:id="10"/>
      <w:bookmarkEnd w:id="11"/>
      <w:r w:rsidRPr="00713733">
        <w:rPr>
          <w:sz w:val="28"/>
          <w:szCs w:val="28"/>
        </w:rPr>
        <w:t>.</w:t>
      </w:r>
    </w:p>
    <w:p w:rsidR="00713733" w:rsidRPr="00713733" w:rsidRDefault="00713733" w:rsidP="00713733">
      <w:pPr>
        <w:widowControl w:val="0"/>
        <w:suppressAutoHyphens/>
        <w:ind w:firstLine="709"/>
        <w:jc w:val="both"/>
        <w:rPr>
          <w:b/>
          <w:sz w:val="28"/>
          <w:szCs w:val="28"/>
        </w:rPr>
      </w:pPr>
      <w:bookmarkStart w:id="12" w:name="_Toc247965260"/>
      <w:bookmarkStart w:id="13" w:name="_Toc268263626"/>
      <w:r w:rsidRPr="00713733">
        <w:rPr>
          <w:b/>
          <w:sz w:val="28"/>
          <w:szCs w:val="28"/>
        </w:rPr>
        <w:t>Климатическая характеристика</w:t>
      </w:r>
      <w:bookmarkEnd w:id="12"/>
      <w:bookmarkEnd w:id="13"/>
      <w:r w:rsidRPr="00713733">
        <w:rPr>
          <w:b/>
          <w:sz w:val="28"/>
          <w:szCs w:val="28"/>
        </w:rPr>
        <w:t>.</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713733" w:rsidRPr="00713733" w:rsidRDefault="00713733" w:rsidP="00713733">
      <w:pPr>
        <w:widowControl w:val="0"/>
        <w:suppressAutoHyphens/>
        <w:ind w:firstLine="709"/>
        <w:jc w:val="both"/>
        <w:rPr>
          <w:bCs/>
          <w:sz w:val="28"/>
          <w:szCs w:val="28"/>
          <w:lang w:bidi="en-US"/>
        </w:rPr>
      </w:pPr>
      <w:r w:rsidRPr="00713733">
        <w:rPr>
          <w:color w:val="000000"/>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w:t>
      </w:r>
      <w:r w:rsidRPr="00713733">
        <w:rPr>
          <w:color w:val="000000"/>
          <w:sz w:val="28"/>
          <w:szCs w:val="28"/>
        </w:rPr>
        <w:lastRenderedPageBreak/>
        <w:t>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В таблице ниже представлены климатические характеристики температурного режима.</w:t>
      </w:r>
    </w:p>
    <w:p w:rsidR="00713733" w:rsidRPr="00713733" w:rsidRDefault="00713733" w:rsidP="00713733">
      <w:pPr>
        <w:pStyle w:val="1c"/>
        <w:widowControl w:val="0"/>
        <w:spacing w:after="0"/>
        <w:rPr>
          <w:rFonts w:ascii="Times New Roman" w:hAnsi="Times New Roman"/>
          <w:color w:val="000000"/>
          <w:sz w:val="20"/>
          <w:szCs w:val="20"/>
          <w:lang w:eastAsia="ru-RU"/>
        </w:rPr>
      </w:pPr>
      <w:r w:rsidRPr="00713733">
        <w:rPr>
          <w:rFonts w:ascii="Times New Roman" w:hAnsi="Times New Roman"/>
          <w:color w:val="000000"/>
          <w:sz w:val="20"/>
          <w:szCs w:val="20"/>
        </w:rPr>
        <w:t>Таблица</w:t>
      </w:r>
      <w:r w:rsidR="006D6CED">
        <w:rPr>
          <w:rFonts w:ascii="Times New Roman" w:hAnsi="Times New Roman"/>
          <w:color w:val="000000"/>
          <w:sz w:val="20"/>
          <w:szCs w:val="20"/>
        </w:rPr>
        <w:t xml:space="preserve"> 2</w:t>
      </w:r>
      <w:r w:rsidRPr="00713733">
        <w:rPr>
          <w:rFonts w:ascii="Times New Roman" w:hAnsi="Times New Roman"/>
          <w:color w:val="000000"/>
          <w:sz w:val="20"/>
          <w:szCs w:val="20"/>
        </w:rPr>
        <w:t>.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713733" w:rsidTr="00B96E0F">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b/>
                <w:color w:val="000000"/>
                <w:sz w:val="20"/>
                <w:szCs w:val="20"/>
              </w:rPr>
              <w:t>Показатели</w:t>
            </w:r>
          </w:p>
        </w:tc>
      </w:tr>
      <w:tr w:rsidR="00713733" w:rsidTr="00B96E0F">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- 37</w:t>
            </w:r>
          </w:p>
        </w:tc>
      </w:tr>
      <w:tr w:rsidR="00713733" w:rsidTr="00B96E0F">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+ 40</w:t>
            </w:r>
          </w:p>
        </w:tc>
      </w:tr>
      <w:tr w:rsidR="00713733" w:rsidTr="00B96E0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- 1,9</w:t>
            </w:r>
          </w:p>
        </w:tc>
      </w:tr>
      <w:tr w:rsidR="00713733" w:rsidTr="00B96E0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228</w:t>
            </w:r>
          </w:p>
        </w:tc>
      </w:tr>
      <w:tr w:rsidR="00713733" w:rsidTr="00B96E0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+ 27</w:t>
            </w:r>
          </w:p>
        </w:tc>
      </w:tr>
      <w:tr w:rsidR="00713733" w:rsidTr="00B96E0F">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713733" w:rsidRDefault="00713733" w:rsidP="00B96E0F">
            <w:pPr>
              <w:widowControl w:val="0"/>
              <w:suppressAutoHyphens/>
              <w:jc w:val="center"/>
            </w:pPr>
            <w:r>
              <w:rPr>
                <w:color w:val="000000"/>
                <w:sz w:val="20"/>
                <w:szCs w:val="20"/>
              </w:rPr>
              <w:t>- 15</w:t>
            </w:r>
          </w:p>
        </w:tc>
      </w:tr>
    </w:tbl>
    <w:p w:rsidR="00713733" w:rsidRPr="00713733" w:rsidRDefault="00713733" w:rsidP="00713733">
      <w:pPr>
        <w:widowControl w:val="0"/>
        <w:suppressAutoHyphens/>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w:t>
      </w:r>
      <w:r w:rsidRPr="00713733">
        <w:rPr>
          <w:bCs/>
          <w:sz w:val="28"/>
          <w:szCs w:val="28"/>
          <w:lang w:bidi="en-US"/>
        </w:rPr>
        <w:lastRenderedPageBreak/>
        <w:t xml:space="preserve">осадков). Обычно две трети осадков выпадает в теплый период года (апрель - октябрь) в виде дождя, одна треть - зимой в виде снега. </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м/с.</w:t>
      </w:r>
    </w:p>
    <w:p w:rsidR="00713733" w:rsidRDefault="00713733" w:rsidP="00713733">
      <w:pPr>
        <w:widowControl w:val="0"/>
        <w:suppressAutoHyphens/>
        <w:spacing w:line="360" w:lineRule="auto"/>
        <w:ind w:firstLine="567"/>
        <w:jc w:val="center"/>
        <w:rPr>
          <w:b/>
          <w:sz w:val="20"/>
          <w:szCs w:val="20"/>
        </w:rPr>
      </w:pPr>
      <w:r>
        <w:rPr>
          <w:noProof/>
          <w:color w:val="948A54"/>
          <w:sz w:val="28"/>
          <w:szCs w:val="28"/>
        </w:rPr>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713733" w:rsidRDefault="00713733" w:rsidP="00713733">
      <w:pPr>
        <w:widowControl w:val="0"/>
        <w:suppressAutoHyphens/>
        <w:spacing w:line="360" w:lineRule="auto"/>
        <w:ind w:firstLine="567"/>
        <w:jc w:val="center"/>
        <w:rPr>
          <w:bCs/>
          <w:lang w:bidi="en-US"/>
        </w:rPr>
      </w:pPr>
      <w:r>
        <w:rPr>
          <w:b/>
          <w:sz w:val="20"/>
          <w:szCs w:val="20"/>
        </w:rPr>
        <w:t>Рисунок.</w:t>
      </w:r>
      <w:r>
        <w:rPr>
          <w:sz w:val="20"/>
          <w:szCs w:val="20"/>
        </w:rPr>
        <w:t xml:space="preserve"> </w:t>
      </w:r>
      <w:r>
        <w:rPr>
          <w:b/>
          <w:sz w:val="20"/>
          <w:szCs w:val="20"/>
        </w:rPr>
        <w:t>Среднегодовая повторяемость (%) направлений ветра по кварталам</w:t>
      </w:r>
      <w:r>
        <w:rPr>
          <w:sz w:val="20"/>
          <w:szCs w:val="20"/>
        </w:rPr>
        <w:t>.</w:t>
      </w:r>
    </w:p>
    <w:p w:rsidR="00713733" w:rsidRPr="00713733" w:rsidRDefault="00713733" w:rsidP="00713733">
      <w:pPr>
        <w:widowControl w:val="0"/>
        <w:suppressAutoHyphens/>
        <w:ind w:firstLine="709"/>
        <w:jc w:val="both"/>
        <w:rPr>
          <w:color w:val="000000"/>
          <w:sz w:val="28"/>
          <w:szCs w:val="28"/>
        </w:rPr>
      </w:pPr>
      <w:r w:rsidRPr="0071373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713733" w:rsidRPr="00713733" w:rsidRDefault="00713733" w:rsidP="00713733">
      <w:pPr>
        <w:pStyle w:val="1c"/>
        <w:widowControl w:val="0"/>
        <w:spacing w:after="0"/>
        <w:rPr>
          <w:rFonts w:ascii="Times New Roman" w:hAnsi="Times New Roman"/>
          <w:color w:val="000000"/>
          <w:sz w:val="20"/>
          <w:szCs w:val="20"/>
          <w:lang w:eastAsia="ru-RU"/>
        </w:rPr>
      </w:pPr>
      <w:r w:rsidRPr="00713733">
        <w:rPr>
          <w:rFonts w:ascii="Times New Roman" w:hAnsi="Times New Roman"/>
          <w:color w:val="000000"/>
          <w:sz w:val="20"/>
          <w:szCs w:val="20"/>
        </w:rPr>
        <w:t>Таблица</w:t>
      </w:r>
      <w:r w:rsidR="006D6CED">
        <w:rPr>
          <w:rFonts w:ascii="Times New Roman" w:hAnsi="Times New Roman"/>
          <w:color w:val="000000"/>
          <w:sz w:val="20"/>
          <w:szCs w:val="20"/>
        </w:rPr>
        <w:t xml:space="preserve"> 3</w:t>
      </w:r>
      <w:r w:rsidRPr="00713733">
        <w:rPr>
          <w:rFonts w:ascii="Times New Roman" w:hAnsi="Times New Roman"/>
          <w:color w:val="000000"/>
          <w:sz w:val="20"/>
          <w:szCs w:val="20"/>
        </w:rPr>
        <w:t>. Скорость ветра.</w:t>
      </w:r>
    </w:p>
    <w:tbl>
      <w:tblPr>
        <w:tblW w:w="0" w:type="auto"/>
        <w:tblInd w:w="108" w:type="dxa"/>
        <w:tblLayout w:type="fixed"/>
        <w:tblLook w:val="0000"/>
      </w:tblPr>
      <w:tblGrid>
        <w:gridCol w:w="4652"/>
        <w:gridCol w:w="4930"/>
      </w:tblGrid>
      <w:tr w:rsidR="00713733" w:rsidTr="00B96E0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b/>
                <w:color w:val="000000"/>
                <w:sz w:val="20"/>
                <w:szCs w:val="20"/>
              </w:rPr>
              <w:t>Показатель</w:t>
            </w:r>
          </w:p>
        </w:tc>
      </w:tr>
      <w:tr w:rsidR="00713733" w:rsidTr="00B96E0F">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18 м/сек;</w:t>
            </w:r>
          </w:p>
        </w:tc>
      </w:tr>
      <w:tr w:rsidR="00713733" w:rsidTr="00B96E0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21 м/сек;</w:t>
            </w:r>
          </w:p>
        </w:tc>
      </w:tr>
      <w:tr w:rsidR="00713733" w:rsidTr="00B96E0F">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22 м/сек;</w:t>
            </w:r>
          </w:p>
        </w:tc>
      </w:tr>
      <w:tr w:rsidR="00713733" w:rsidTr="00B96E0F">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23 м/сек;</w:t>
            </w:r>
          </w:p>
        </w:tc>
      </w:tr>
      <w:tr w:rsidR="00713733" w:rsidTr="00B96E0F">
        <w:tc>
          <w:tcPr>
            <w:tcW w:w="4652" w:type="dxa"/>
            <w:tcBorders>
              <w:top w:val="single" w:sz="4" w:space="0" w:color="000000"/>
              <w:left w:val="single" w:sz="4" w:space="0" w:color="000000"/>
              <w:bottom w:val="single" w:sz="4" w:space="0" w:color="000000"/>
            </w:tcBorders>
            <w:shd w:val="clear" w:color="auto" w:fill="auto"/>
            <w:vAlign w:val="center"/>
          </w:tcPr>
          <w:p w:rsidR="00713733" w:rsidRDefault="00713733" w:rsidP="00B96E0F">
            <w:pPr>
              <w:widowControl w:val="0"/>
              <w:suppressAutoHyphens/>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733" w:rsidRDefault="00713733" w:rsidP="00B96E0F">
            <w:pPr>
              <w:widowControl w:val="0"/>
              <w:suppressAutoHyphens/>
              <w:jc w:val="center"/>
            </w:pPr>
            <w:r>
              <w:rPr>
                <w:color w:val="000000"/>
                <w:sz w:val="20"/>
                <w:szCs w:val="20"/>
              </w:rPr>
              <w:t>24 м/сек.</w:t>
            </w:r>
          </w:p>
        </w:tc>
      </w:tr>
    </w:tbl>
    <w:p w:rsidR="00713733" w:rsidRPr="00713733" w:rsidRDefault="00713733" w:rsidP="00713733">
      <w:pPr>
        <w:widowControl w:val="0"/>
        <w:suppressAutoHyphens/>
        <w:ind w:firstLine="709"/>
        <w:jc w:val="both"/>
        <w:rPr>
          <w:bCs/>
          <w:sz w:val="28"/>
          <w:szCs w:val="28"/>
          <w:lang w:bidi="en-US"/>
        </w:rPr>
      </w:pPr>
      <w:r w:rsidRPr="00713733">
        <w:rPr>
          <w:bCs/>
          <w:sz w:val="28"/>
          <w:szCs w:val="28"/>
          <w:lang w:bidi="en-US"/>
        </w:rPr>
        <w:t xml:space="preserve">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w:t>
      </w:r>
      <w:r w:rsidRPr="00713733">
        <w:rPr>
          <w:bCs/>
          <w:sz w:val="28"/>
          <w:szCs w:val="28"/>
          <w:lang w:bidi="en-US"/>
        </w:rPr>
        <w:lastRenderedPageBreak/>
        <w:t>достигая максимума в августе.</w:t>
      </w:r>
    </w:p>
    <w:p w:rsidR="00713733" w:rsidRPr="00713733" w:rsidRDefault="00713733" w:rsidP="00713733">
      <w:pPr>
        <w:widowControl w:val="0"/>
        <w:suppressAutoHyphens/>
        <w:ind w:firstLine="709"/>
        <w:jc w:val="both"/>
        <w:rPr>
          <w:b/>
          <w:sz w:val="28"/>
          <w:szCs w:val="28"/>
        </w:rPr>
      </w:pPr>
      <w:r w:rsidRPr="0071373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713733" w:rsidRPr="00713733" w:rsidRDefault="00713733" w:rsidP="00713733">
      <w:pPr>
        <w:widowControl w:val="0"/>
        <w:suppressAutoHyphens/>
        <w:ind w:firstLine="709"/>
        <w:jc w:val="both"/>
        <w:rPr>
          <w:b/>
          <w:sz w:val="28"/>
          <w:szCs w:val="28"/>
        </w:rPr>
      </w:pPr>
      <w:r w:rsidRPr="00713733">
        <w:rPr>
          <w:b/>
          <w:sz w:val="28"/>
          <w:szCs w:val="28"/>
        </w:rPr>
        <w:t>Гидрография и ресурсы поверхностных вод.</w:t>
      </w:r>
    </w:p>
    <w:p w:rsidR="00BB5913" w:rsidRPr="00BB5913" w:rsidRDefault="00BB5913" w:rsidP="00BB5913">
      <w:pPr>
        <w:widowControl w:val="0"/>
        <w:ind w:firstLine="709"/>
        <w:jc w:val="both"/>
        <w:rPr>
          <w:kern w:val="2"/>
          <w:sz w:val="28"/>
          <w:szCs w:val="28"/>
        </w:rPr>
      </w:pPr>
      <w:bookmarkStart w:id="14" w:name="_Toc268263629"/>
      <w:r w:rsidRPr="00BB5913">
        <w:rPr>
          <w:kern w:val="2"/>
          <w:sz w:val="28"/>
          <w:szCs w:val="28"/>
        </w:rPr>
        <w:t>По территории Китаевского сельсовета протекает река Полная, Дунаец и другие мелкие ручьи.</w:t>
      </w:r>
    </w:p>
    <w:p w:rsidR="00713733" w:rsidRPr="00713733" w:rsidRDefault="00BB5913" w:rsidP="00BB5913">
      <w:pPr>
        <w:widowControl w:val="0"/>
        <w:suppressAutoHyphens/>
        <w:ind w:firstLine="709"/>
        <w:jc w:val="both"/>
        <w:rPr>
          <w:color w:val="000000"/>
          <w:sz w:val="28"/>
          <w:szCs w:val="28"/>
        </w:rPr>
      </w:pPr>
      <w:r w:rsidRPr="00BB5913">
        <w:rPr>
          <w:kern w:val="2"/>
          <w:sz w:val="28"/>
          <w:szCs w:val="28"/>
        </w:rPr>
        <w:t>Река Полная – правобережный приток р. Тускарь, впадающей в р.Сейм. Протяженностью более 30 км., относится к категории средних рек.</w:t>
      </w:r>
    </w:p>
    <w:p w:rsidR="00713733" w:rsidRPr="00713733" w:rsidRDefault="00713733" w:rsidP="00713733">
      <w:pPr>
        <w:widowControl w:val="0"/>
        <w:suppressAutoHyphens/>
        <w:ind w:firstLine="709"/>
        <w:jc w:val="both"/>
        <w:rPr>
          <w:color w:val="000000"/>
          <w:sz w:val="28"/>
          <w:szCs w:val="28"/>
        </w:rPr>
      </w:pPr>
      <w:r w:rsidRPr="00713733">
        <w:rPr>
          <w:sz w:val="28"/>
          <w:szCs w:val="28"/>
        </w:rPr>
        <w:t>По режиму питания и стоку ручей</w:t>
      </w:r>
      <w:r w:rsidRPr="00713733">
        <w:rPr>
          <w:color w:val="000000"/>
          <w:sz w:val="28"/>
          <w:szCs w:val="28"/>
        </w:rPr>
        <w:t xml:space="preserve"> </w:t>
      </w:r>
      <w:r w:rsidRPr="00713733">
        <w:rPr>
          <w:sz w:val="28"/>
          <w:szCs w:val="28"/>
        </w:rPr>
        <w:t>полноводной весной и во время летних дождей, характеризуется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Вся пойма покрыта луговой растительностью. Ложе ручья илисто-глинистое, местами песчаное и торфянистое. Питается ручей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 всего года.</w:t>
      </w:r>
    </w:p>
    <w:p w:rsidR="00713733" w:rsidRPr="00713733" w:rsidRDefault="00713733" w:rsidP="00713733">
      <w:pPr>
        <w:widowControl w:val="0"/>
        <w:suppressAutoHyphens/>
        <w:ind w:firstLine="851"/>
        <w:jc w:val="both"/>
        <w:rPr>
          <w:color w:val="000000"/>
          <w:sz w:val="28"/>
          <w:szCs w:val="28"/>
        </w:rPr>
      </w:pPr>
      <w:r w:rsidRPr="00713733">
        <w:rPr>
          <w:color w:val="000000"/>
          <w:sz w:val="28"/>
          <w:szCs w:val="28"/>
        </w:rPr>
        <w:t>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w:t>
      </w:r>
      <w:smartTag w:uri="urn:schemas-microsoft-com:office:smarttags" w:element="metricconverter">
        <w:smartTagPr>
          <w:attr w:name="ProductID" w:val="0,8 м"/>
        </w:smartTagPr>
        <w:r w:rsidRPr="00713733">
          <w:rPr>
            <w:color w:val="000000"/>
            <w:sz w:val="28"/>
            <w:szCs w:val="28"/>
          </w:rPr>
          <w:t>0,8 м</w:t>
        </w:r>
      </w:smartTag>
      <w:r w:rsidRPr="00713733">
        <w:rPr>
          <w:color w:val="000000"/>
          <w:sz w:val="28"/>
          <w:szCs w:val="28"/>
        </w:rPr>
        <w:t xml:space="preserve">.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713733" w:rsidRPr="00713733" w:rsidRDefault="00713733" w:rsidP="00713733">
      <w:pPr>
        <w:widowControl w:val="0"/>
        <w:suppressAutoHyphens/>
        <w:ind w:firstLine="851"/>
        <w:jc w:val="both"/>
        <w:rPr>
          <w:color w:val="000000"/>
          <w:sz w:val="28"/>
          <w:szCs w:val="28"/>
        </w:rPr>
      </w:pPr>
      <w:r w:rsidRPr="00713733">
        <w:rPr>
          <w:color w:val="000000"/>
          <w:sz w:val="28"/>
          <w:szCs w:val="28"/>
        </w:rPr>
        <w:t>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713733">
          <w:rPr>
            <w:color w:val="000000"/>
            <w:sz w:val="28"/>
            <w:szCs w:val="28"/>
          </w:rPr>
          <w:t>6 м</w:t>
        </w:r>
      </w:smartTag>
      <w:r w:rsidRPr="00713733">
        <w:rPr>
          <w:color w:val="000000"/>
          <w:sz w:val="28"/>
          <w:szCs w:val="28"/>
        </w:rPr>
        <w:t>.</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низкая зимняя межень. Весеннее половодье начинается в конце марта и заканчивается во 2-ой половине апреля. Общая продолжительность </w:t>
      </w:r>
      <w:r w:rsidRPr="00713733">
        <w:rPr>
          <w:color w:val="000000"/>
          <w:sz w:val="28"/>
          <w:szCs w:val="28"/>
        </w:rPr>
        <w:lastRenderedPageBreak/>
        <w:t xml:space="preserve">половодья составляет 30-40 дней. </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713733" w:rsidRPr="00713733" w:rsidRDefault="00713733" w:rsidP="00713733">
      <w:pPr>
        <w:widowControl w:val="0"/>
        <w:suppressAutoHyphens/>
        <w:ind w:firstLine="709"/>
        <w:jc w:val="both"/>
        <w:rPr>
          <w:b/>
          <w:sz w:val="28"/>
          <w:szCs w:val="28"/>
        </w:rPr>
      </w:pPr>
      <w:r w:rsidRPr="00713733">
        <w:rPr>
          <w:b/>
          <w:sz w:val="28"/>
          <w:szCs w:val="28"/>
        </w:rPr>
        <w:t>Почвы</w:t>
      </w:r>
      <w:bookmarkEnd w:id="14"/>
      <w:r w:rsidRPr="00713733">
        <w:rPr>
          <w:b/>
          <w:sz w:val="28"/>
          <w:szCs w:val="28"/>
        </w:rPr>
        <w:t>.</w:t>
      </w:r>
    </w:p>
    <w:p w:rsidR="00713733" w:rsidRPr="00713733" w:rsidRDefault="00713733" w:rsidP="00713733">
      <w:pPr>
        <w:widowControl w:val="0"/>
        <w:suppressAutoHyphens/>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надпойменная терраса занята песчаными и супесчаными почвами. </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Черноземы являются самыми плодородными, имеют большую мощность гумуса, хорошо выраженную зернистую структуру.</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713733" w:rsidRPr="00713733" w:rsidRDefault="00713733" w:rsidP="00713733">
      <w:pPr>
        <w:widowControl w:val="0"/>
        <w:suppressAutoHyphens/>
        <w:ind w:firstLine="709"/>
        <w:jc w:val="both"/>
        <w:rPr>
          <w:b/>
          <w:color w:val="000000"/>
          <w:sz w:val="28"/>
          <w:szCs w:val="28"/>
        </w:rPr>
      </w:pPr>
      <w:r w:rsidRPr="00713733">
        <w:rPr>
          <w:b/>
          <w:color w:val="000000"/>
          <w:sz w:val="28"/>
          <w:szCs w:val="28"/>
        </w:rPr>
        <w:t>Гидрогеологические условия.</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четвертичного водоносного горизонта находится на глубине около </w:t>
      </w:r>
      <w:smartTag w:uri="urn:schemas-microsoft-com:office:smarttags" w:element="metricconverter">
        <w:smartTagPr>
          <w:attr w:name="ProductID" w:val="10 м"/>
        </w:smartTagPr>
        <w:r w:rsidRPr="00713733">
          <w:rPr>
            <w:sz w:val="28"/>
            <w:szCs w:val="28"/>
          </w:rPr>
          <w:t>10 м</w:t>
        </w:r>
      </w:smartTag>
      <w:r w:rsidRPr="00713733">
        <w:rPr>
          <w:sz w:val="28"/>
          <w:szCs w:val="28"/>
        </w:rPr>
        <w:t>.</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Для питьевого водоснабжения при помощи буровых скважин четвертичный водоносный горизонт не рекомендуется, так как плохо </w:t>
      </w:r>
      <w:r w:rsidRPr="00713733">
        <w:rPr>
          <w:sz w:val="28"/>
          <w:szCs w:val="28"/>
        </w:rPr>
        <w:lastRenderedPageBreak/>
        <w:t>защищен от поверхностного загрязнения.</w:t>
      </w:r>
    </w:p>
    <w:p w:rsidR="00713733" w:rsidRPr="00713733" w:rsidRDefault="00713733" w:rsidP="00713733">
      <w:pPr>
        <w:pStyle w:val="2f"/>
        <w:widowControl w:val="0"/>
        <w:suppressAutoHyphens/>
        <w:ind w:left="0" w:firstLine="709"/>
        <w:jc w:val="both"/>
        <w:rPr>
          <w:sz w:val="28"/>
          <w:szCs w:val="28"/>
        </w:rPr>
      </w:pPr>
      <w:r w:rsidRPr="00713733">
        <w:rPr>
          <w:sz w:val="28"/>
          <w:szCs w:val="28"/>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Третий водоносный горизонт находится на глубине около </w:t>
      </w:r>
      <w:smartTag w:uri="urn:schemas-microsoft-com:office:smarttags" w:element="metricconverter">
        <w:smartTagPr>
          <w:attr w:name="ProductID" w:val="200 м"/>
        </w:smartTagPr>
        <w:r w:rsidRPr="00713733">
          <w:rPr>
            <w:sz w:val="28"/>
            <w:szCs w:val="28"/>
          </w:rPr>
          <w:t>200 м</w:t>
        </w:r>
      </w:smartTag>
      <w:r w:rsidRPr="00713733">
        <w:rPr>
          <w:sz w:val="28"/>
          <w:szCs w:val="28"/>
        </w:rPr>
        <w:t xml:space="preserve"> в сеноман-альбских песках, мощностью 20-25м.</w:t>
      </w:r>
    </w:p>
    <w:p w:rsidR="00713733" w:rsidRPr="00713733" w:rsidRDefault="00713733" w:rsidP="00713733">
      <w:pPr>
        <w:widowControl w:val="0"/>
        <w:suppressAutoHyphens/>
        <w:ind w:firstLine="709"/>
        <w:jc w:val="both"/>
        <w:rPr>
          <w:b/>
          <w:sz w:val="28"/>
          <w:szCs w:val="28"/>
        </w:rPr>
      </w:pPr>
      <w:bookmarkStart w:id="15" w:name="_Toc268263630"/>
      <w:r w:rsidRPr="00713733">
        <w:rPr>
          <w:b/>
          <w:sz w:val="28"/>
          <w:szCs w:val="28"/>
        </w:rPr>
        <w:t>Геологическая характеристика</w:t>
      </w:r>
      <w:bookmarkEnd w:id="15"/>
      <w:r w:rsidRPr="00713733">
        <w:rPr>
          <w:b/>
          <w:sz w:val="28"/>
          <w:szCs w:val="28"/>
        </w:rPr>
        <w:t>.</w:t>
      </w:r>
    </w:p>
    <w:p w:rsidR="00713733" w:rsidRPr="00713733" w:rsidRDefault="00713733" w:rsidP="00713733">
      <w:pPr>
        <w:pStyle w:val="2f"/>
        <w:widowControl w:val="0"/>
        <w:suppressAutoHyphens/>
        <w:ind w:left="0" w:firstLine="709"/>
        <w:jc w:val="both"/>
        <w:rPr>
          <w:sz w:val="28"/>
          <w:szCs w:val="28"/>
        </w:rPr>
      </w:pPr>
      <w:bookmarkStart w:id="16" w:name="_Toc247965266"/>
      <w:bookmarkStart w:id="17" w:name="_Toc263086807"/>
      <w:r w:rsidRPr="00713733">
        <w:rPr>
          <w:spacing w:val="-1"/>
          <w:sz w:val="28"/>
          <w:szCs w:val="28"/>
        </w:rPr>
        <w:t xml:space="preserve">Территория </w:t>
      </w:r>
      <w:r w:rsidR="00B96E0F">
        <w:rPr>
          <w:spacing w:val="-1"/>
          <w:sz w:val="28"/>
          <w:szCs w:val="28"/>
        </w:rPr>
        <w:t>Китаевского</w:t>
      </w:r>
      <w:r w:rsidRPr="00713733">
        <w:rPr>
          <w:spacing w:val="-1"/>
          <w:sz w:val="28"/>
          <w:szCs w:val="28"/>
        </w:rPr>
        <w:t xml:space="preserve"> сельсовета расположена на Среднерусской 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713733">
          <w:rPr>
            <w:sz w:val="28"/>
            <w:szCs w:val="28"/>
          </w:rPr>
          <w:t>1 м</w:t>
        </w:r>
      </w:smartTag>
      <w:r w:rsidRPr="00713733">
        <w:rPr>
          <w:sz w:val="28"/>
          <w:szCs w:val="28"/>
        </w:rPr>
        <w:t>., бурым непросадочным суглинком с мощностью 0,5-</w:t>
      </w:r>
      <w:smartTag w:uri="urn:schemas-microsoft-com:office:smarttags" w:element="metricconverter">
        <w:smartTagPr>
          <w:attr w:name="ProductID" w:val="2,0 м"/>
        </w:smartTagPr>
        <w:r w:rsidRPr="00713733">
          <w:rPr>
            <w:sz w:val="28"/>
            <w:szCs w:val="28"/>
          </w:rPr>
          <w:t>2,0 м</w:t>
        </w:r>
      </w:smartTag>
      <w:r w:rsidRPr="0071373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713733">
          <w:rPr>
            <w:sz w:val="28"/>
            <w:szCs w:val="28"/>
          </w:rPr>
          <w:t>70 м</w:t>
        </w:r>
      </w:smartTag>
      <w:r w:rsidRPr="00713733">
        <w:rPr>
          <w:sz w:val="28"/>
          <w:szCs w:val="28"/>
        </w:rPr>
        <w:t>.</w:t>
      </w:r>
    </w:p>
    <w:p w:rsidR="00713733" w:rsidRPr="00713733" w:rsidRDefault="00713733" w:rsidP="00713733">
      <w:pPr>
        <w:pStyle w:val="2f"/>
        <w:widowControl w:val="0"/>
        <w:suppressAutoHyphens/>
        <w:ind w:left="0" w:firstLine="709"/>
        <w:jc w:val="both"/>
        <w:rPr>
          <w:sz w:val="28"/>
          <w:szCs w:val="28"/>
        </w:rPr>
      </w:pPr>
      <w:r w:rsidRPr="00713733">
        <w:rPr>
          <w:sz w:val="28"/>
          <w:szCs w:val="28"/>
        </w:rPr>
        <w:t>Грунтовые воды встречены на глубине 9,5-</w:t>
      </w:r>
      <w:smartTag w:uri="urn:schemas-microsoft-com:office:smarttags" w:element="metricconverter">
        <w:smartTagPr>
          <w:attr w:name="ProductID" w:val="19,0 м"/>
        </w:smartTagPr>
        <w:r w:rsidRPr="00713733">
          <w:rPr>
            <w:sz w:val="28"/>
            <w:szCs w:val="28"/>
          </w:rPr>
          <w:t>19,0 м</w:t>
        </w:r>
      </w:smartTag>
      <w:r w:rsidRPr="00713733">
        <w:rPr>
          <w:sz w:val="28"/>
          <w:szCs w:val="28"/>
        </w:rPr>
        <w:t>.</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w:t>
      </w:r>
      <w:r w:rsidR="00B96E0F">
        <w:rPr>
          <w:spacing w:val="-1"/>
          <w:sz w:val="28"/>
          <w:szCs w:val="28"/>
        </w:rPr>
        <w:t>Китаевский</w:t>
      </w:r>
      <w:r w:rsidRPr="00713733">
        <w:rPr>
          <w:spacing w:val="-1"/>
          <w:sz w:val="28"/>
          <w:szCs w:val="28"/>
        </w:rPr>
        <w:t xml:space="preserve"> </w:t>
      </w:r>
      <w:r w:rsidRPr="00713733">
        <w:rPr>
          <w:sz w:val="28"/>
          <w:szCs w:val="28"/>
        </w:rPr>
        <w:t>сельсовет» не является сейсмоактивной.</w:t>
      </w:r>
    </w:p>
    <w:p w:rsidR="00713733" w:rsidRPr="00713733" w:rsidRDefault="00713733" w:rsidP="00713733">
      <w:pPr>
        <w:widowControl w:val="0"/>
        <w:suppressAutoHyphens/>
        <w:ind w:firstLine="709"/>
        <w:jc w:val="both"/>
        <w:rPr>
          <w:color w:val="000000"/>
          <w:sz w:val="28"/>
          <w:szCs w:val="28"/>
        </w:rPr>
      </w:pPr>
      <w:r w:rsidRPr="00713733">
        <w:rPr>
          <w:b/>
          <w:sz w:val="28"/>
          <w:szCs w:val="28"/>
        </w:rPr>
        <w:t>Лесн</w:t>
      </w:r>
      <w:bookmarkEnd w:id="16"/>
      <w:bookmarkEnd w:id="17"/>
      <w:r w:rsidRPr="00713733">
        <w:rPr>
          <w:b/>
          <w:sz w:val="28"/>
          <w:szCs w:val="28"/>
        </w:rPr>
        <w:t>ые ресурсы</w:t>
      </w:r>
      <w:r w:rsidRPr="00713733">
        <w:rPr>
          <w:b/>
          <w:color w:val="000000"/>
          <w:sz w:val="28"/>
          <w:szCs w:val="28"/>
        </w:rPr>
        <w:t xml:space="preserve"> и растительный мир.</w:t>
      </w:r>
      <w:r w:rsidRPr="00713733">
        <w:rPr>
          <w:color w:val="000000"/>
          <w:sz w:val="28"/>
          <w:szCs w:val="28"/>
        </w:rPr>
        <w:t xml:space="preserve"> </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Территория муниципального образования «</w:t>
      </w:r>
      <w:r w:rsidR="00B96E0F">
        <w:rPr>
          <w:rFonts w:ascii="Times New Roman" w:hAnsi="Times New Roman" w:cs="Times New Roman"/>
          <w:color w:val="000000"/>
          <w:sz w:val="28"/>
          <w:szCs w:val="28"/>
        </w:rPr>
        <w:t>Китаевский</w:t>
      </w:r>
      <w:r w:rsidRPr="00713733">
        <w:rPr>
          <w:rFonts w:ascii="Times New Roman" w:hAnsi="Times New Roman" w:cs="Times New Roman"/>
          <w:color w:val="000000"/>
          <w:sz w:val="28"/>
          <w:szCs w:val="28"/>
        </w:rPr>
        <w:t xml:space="preserve">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713733" w:rsidRPr="00713733" w:rsidRDefault="00713733" w:rsidP="00713733">
      <w:pPr>
        <w:widowControl w:val="0"/>
        <w:suppressAutoHyphens/>
        <w:ind w:firstLine="709"/>
        <w:jc w:val="both"/>
        <w:rPr>
          <w:color w:val="000000"/>
          <w:sz w:val="28"/>
          <w:szCs w:val="28"/>
        </w:rPr>
      </w:pPr>
      <w:r w:rsidRPr="00713733">
        <w:rPr>
          <w:color w:val="000000"/>
          <w:sz w:val="28"/>
          <w:szCs w:val="28"/>
        </w:rPr>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w:t>
      </w:r>
      <w:r w:rsidRPr="00713733">
        <w:rPr>
          <w:rFonts w:ascii="Times New Roman" w:hAnsi="Times New Roman" w:cs="Times New Roman"/>
          <w:color w:val="000000"/>
          <w:sz w:val="28"/>
          <w:szCs w:val="28"/>
        </w:rPr>
        <w:lastRenderedPageBreak/>
        <w:t>маслята, рыжики, волнушки, лисички, опята, рядовые и другие.</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Фитонциды соснового леса убивают почти все болезнетворные микробы</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В поймах наших рек широко распространены ивняки.</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713733" w:rsidRPr="00713733" w:rsidRDefault="00713733" w:rsidP="00713733">
      <w:pPr>
        <w:pStyle w:val="af3"/>
        <w:widowControl w:val="0"/>
        <w:shd w:val="clear" w:color="auto" w:fill="FFFFFF"/>
        <w:suppressAutoHyphens/>
        <w:spacing w:before="0" w:beforeAutospacing="0" w:after="0" w:afterAutospacing="0"/>
        <w:ind w:firstLine="709"/>
        <w:jc w:val="both"/>
        <w:rPr>
          <w:rFonts w:ascii="Times New Roman" w:hAnsi="Times New Roman" w:cs="Times New Roman"/>
          <w:b/>
          <w:sz w:val="28"/>
          <w:szCs w:val="28"/>
        </w:rPr>
      </w:pPr>
      <w:r w:rsidRPr="00713733">
        <w:rPr>
          <w:rFonts w:ascii="Times New Roman" w:hAnsi="Times New Roman" w:cs="Times New Roman"/>
          <w:color w:val="000000"/>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713733" w:rsidRPr="00713733" w:rsidRDefault="00713733" w:rsidP="00713733">
      <w:pPr>
        <w:widowControl w:val="0"/>
        <w:suppressAutoHyphens/>
        <w:ind w:firstLine="709"/>
        <w:jc w:val="both"/>
        <w:rPr>
          <w:b/>
          <w:sz w:val="28"/>
          <w:szCs w:val="28"/>
        </w:rPr>
      </w:pPr>
      <w:r w:rsidRPr="00713733">
        <w:rPr>
          <w:b/>
          <w:sz w:val="28"/>
          <w:szCs w:val="28"/>
        </w:rPr>
        <w:t>Рельеф.</w:t>
      </w:r>
    </w:p>
    <w:p w:rsidR="00713733" w:rsidRPr="00713733" w:rsidRDefault="00713733" w:rsidP="00713733">
      <w:pPr>
        <w:widowControl w:val="0"/>
        <w:suppressAutoHyphens/>
        <w:ind w:firstLine="709"/>
        <w:jc w:val="both"/>
        <w:rPr>
          <w:b/>
          <w:sz w:val="28"/>
          <w:szCs w:val="28"/>
        </w:rPr>
      </w:pPr>
      <w:r w:rsidRPr="00713733">
        <w:rPr>
          <w:sz w:val="28"/>
          <w:szCs w:val="28"/>
        </w:rPr>
        <w:t>Территория сельсовета расположена в лесостепной зоне, надпойменных террасах рек, в зоне её водосбора. Местность со средним перепадом высот, в отметках 176,8 на уровне меженя – 204,8 с подъёмом от пойменной части реки в северном и южном направлении.</w:t>
      </w:r>
    </w:p>
    <w:p w:rsidR="00713733" w:rsidRPr="00713733" w:rsidRDefault="00713733" w:rsidP="00713733">
      <w:pPr>
        <w:pStyle w:val="2f"/>
        <w:widowControl w:val="0"/>
        <w:suppressAutoHyphens/>
        <w:ind w:left="0" w:firstLine="709"/>
        <w:jc w:val="both"/>
        <w:rPr>
          <w:sz w:val="28"/>
          <w:szCs w:val="28"/>
        </w:rPr>
      </w:pPr>
      <w:r w:rsidRPr="0071373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713733" w:rsidRPr="00713733" w:rsidRDefault="00713733" w:rsidP="00B7019D">
      <w:pPr>
        <w:pStyle w:val="af3"/>
        <w:widowControl w:val="0"/>
        <w:shd w:val="clear" w:color="auto" w:fill="FFFFFF"/>
        <w:suppressAutoHyphens/>
        <w:spacing w:before="0" w:beforeAutospacing="0" w:after="0" w:afterAutospacing="0"/>
        <w:jc w:val="both"/>
        <w:rPr>
          <w:rFonts w:ascii="Times New Roman" w:hAnsi="Times New Roman" w:cs="Times New Roman"/>
          <w:color w:val="000000"/>
          <w:sz w:val="28"/>
          <w:szCs w:val="28"/>
        </w:rPr>
      </w:pPr>
      <w:r w:rsidRPr="00713733">
        <w:rPr>
          <w:rFonts w:ascii="Times New Roman" w:hAnsi="Times New Roman" w:cs="Times New Roman"/>
          <w:color w:val="000000"/>
          <w:sz w:val="28"/>
          <w:szCs w:val="28"/>
        </w:rPr>
        <w:t xml:space="preserve">           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713733" w:rsidRPr="00713733" w:rsidRDefault="00713733" w:rsidP="00B7019D">
      <w:pPr>
        <w:widowControl w:val="0"/>
        <w:suppressAutoHyphens/>
        <w:ind w:firstLine="709"/>
        <w:jc w:val="both"/>
        <w:rPr>
          <w:color w:val="000000"/>
          <w:sz w:val="28"/>
          <w:szCs w:val="28"/>
        </w:rPr>
      </w:pPr>
      <w:r w:rsidRPr="00713733">
        <w:rPr>
          <w:color w:val="000000"/>
          <w:sz w:val="28"/>
          <w:szCs w:val="28"/>
        </w:rPr>
        <w:t>Днища балок ясно выражены, часто размыты. Переход склонов водоразделов в поймы рек и ручьев резкий.</w:t>
      </w:r>
    </w:p>
    <w:p w:rsidR="00713733" w:rsidRPr="00713733" w:rsidRDefault="00713733" w:rsidP="00B7019D">
      <w:pPr>
        <w:widowControl w:val="0"/>
        <w:suppressAutoHyphens/>
        <w:ind w:firstLine="709"/>
        <w:jc w:val="both"/>
        <w:rPr>
          <w:color w:val="000000"/>
          <w:sz w:val="28"/>
          <w:szCs w:val="28"/>
        </w:rPr>
      </w:pPr>
      <w:r w:rsidRPr="00713733">
        <w:rPr>
          <w:color w:val="000000"/>
          <w:sz w:val="28"/>
          <w:szCs w:val="28"/>
        </w:rPr>
        <w:t>Микрорельеф на водоразделах выражен незначительно, на надпойменных террасах встречаются суффозионные просадки.</w:t>
      </w:r>
    </w:p>
    <w:p w:rsidR="00713733" w:rsidRPr="00713733" w:rsidRDefault="00713733" w:rsidP="00713733">
      <w:pPr>
        <w:widowControl w:val="0"/>
        <w:suppressAutoHyphens/>
        <w:ind w:firstLine="709"/>
        <w:jc w:val="both"/>
        <w:rPr>
          <w:b/>
          <w:color w:val="000000"/>
          <w:sz w:val="28"/>
          <w:szCs w:val="28"/>
        </w:rPr>
      </w:pPr>
      <w:r w:rsidRPr="00713733">
        <w:rPr>
          <w:b/>
          <w:color w:val="000000"/>
          <w:sz w:val="28"/>
          <w:szCs w:val="28"/>
        </w:rPr>
        <w:t>Полезные ископаемые.</w:t>
      </w:r>
    </w:p>
    <w:p w:rsidR="00713733" w:rsidRPr="00713733" w:rsidRDefault="00713733" w:rsidP="00B7019D">
      <w:pPr>
        <w:widowControl w:val="0"/>
        <w:shd w:val="clear" w:color="auto" w:fill="FFFFFF"/>
        <w:suppressAutoHyphens/>
        <w:ind w:firstLine="709"/>
        <w:jc w:val="both"/>
        <w:rPr>
          <w:sz w:val="28"/>
          <w:szCs w:val="28"/>
        </w:rPr>
      </w:pPr>
      <w:r w:rsidRPr="00713733">
        <w:rPr>
          <w:sz w:val="28"/>
          <w:szCs w:val="28"/>
        </w:rPr>
        <w:t xml:space="preserve">Породы осадочного чехла представлены различными отложениями </w:t>
      </w:r>
      <w:r w:rsidRPr="00713733">
        <w:rPr>
          <w:sz w:val="28"/>
          <w:szCs w:val="28"/>
        </w:rPr>
        <w:lastRenderedPageBreak/>
        <w:t xml:space="preserve">более поздних периодов (четвертичный, палеоген, меловой), к которым приурочены незначительные ресурсы </w:t>
      </w:r>
      <w:r w:rsidRPr="00713733">
        <w:rPr>
          <w:color w:val="000000"/>
          <w:sz w:val="28"/>
          <w:szCs w:val="28"/>
        </w:rPr>
        <w:t>полезных ископаемых</w:t>
      </w:r>
      <w:r w:rsidRPr="00713733">
        <w:rPr>
          <w:sz w:val="28"/>
          <w:szCs w:val="28"/>
        </w:rPr>
        <w:t>.</w:t>
      </w:r>
    </w:p>
    <w:p w:rsidR="00713733" w:rsidRPr="00713733" w:rsidRDefault="00713733" w:rsidP="00713733">
      <w:pPr>
        <w:widowControl w:val="0"/>
        <w:shd w:val="clear" w:color="auto" w:fill="FFFFFF"/>
        <w:suppressAutoHyphens/>
        <w:ind w:firstLine="709"/>
        <w:rPr>
          <w:b/>
          <w:sz w:val="28"/>
          <w:szCs w:val="28"/>
        </w:rPr>
      </w:pPr>
      <w:r w:rsidRPr="00713733">
        <w:rPr>
          <w:b/>
          <w:sz w:val="28"/>
          <w:szCs w:val="28"/>
        </w:rPr>
        <w:t>Инженерно-строительная характеристика.</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sidR="00B96E0F">
        <w:rPr>
          <w:rFonts w:ascii="Times New Roman" w:hAnsi="Times New Roman"/>
          <w:sz w:val="28"/>
          <w:szCs w:val="28"/>
        </w:rPr>
        <w:t>Китаевского</w:t>
      </w:r>
      <w:r w:rsidRPr="0071373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w:t>
      </w:r>
      <w:smartTag w:uri="urn:schemas-microsoft-com:office:smarttags" w:element="metricconverter">
        <w:smartTagPr>
          <w:attr w:name="ProductID" w:val="2 м"/>
        </w:smartTagPr>
        <w:r w:rsidRPr="00713733">
          <w:rPr>
            <w:rFonts w:ascii="Times New Roman" w:hAnsi="Times New Roman"/>
            <w:sz w:val="28"/>
            <w:szCs w:val="28"/>
          </w:rPr>
          <w:t>2 м</w:t>
        </w:r>
      </w:smartTag>
      <w:r w:rsidRPr="00713733">
        <w:rPr>
          <w:rFonts w:ascii="Times New Roman" w:hAnsi="Times New Roman"/>
          <w:sz w:val="28"/>
          <w:szCs w:val="28"/>
        </w:rPr>
        <w:t>.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sidR="00B96E0F">
        <w:rPr>
          <w:rFonts w:ascii="Times New Roman" w:hAnsi="Times New Roman"/>
          <w:sz w:val="28"/>
          <w:szCs w:val="28"/>
        </w:rPr>
        <w:t>Китаевский</w:t>
      </w:r>
      <w:r w:rsidRPr="00713733">
        <w:rPr>
          <w:rFonts w:ascii="Times New Roman" w:hAnsi="Times New Roman"/>
          <w:sz w:val="28"/>
          <w:szCs w:val="28"/>
        </w:rPr>
        <w:t xml:space="preserve"> сельсовет отнесен к району – II, подрайону – IIВ.</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713733" w:rsidRPr="00713733" w:rsidRDefault="00713733" w:rsidP="00713733">
      <w:pPr>
        <w:pStyle w:val="aa"/>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713733" w:rsidRPr="00713733" w:rsidRDefault="00713733" w:rsidP="00713733">
      <w:pPr>
        <w:pStyle w:val="ConsPlusNormal"/>
        <w:suppressAutoHyphens/>
        <w:jc w:val="both"/>
        <w:rPr>
          <w:rFonts w:ascii="Times New Roman" w:eastAsia="Calibri" w:hAnsi="Times New Roman" w:cs="Times New Roman"/>
          <w:kern w:val="1"/>
          <w:sz w:val="28"/>
          <w:szCs w:val="28"/>
        </w:rPr>
      </w:pPr>
      <w:r w:rsidRPr="00713733">
        <w:rPr>
          <w:rFonts w:ascii="Times New Roman" w:eastAsia="Calibri" w:hAnsi="Times New Roman" w:cs="Times New Roman"/>
          <w:kern w:val="1"/>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713733" w:rsidRPr="00713733" w:rsidRDefault="00713733" w:rsidP="00713733">
      <w:pPr>
        <w:pStyle w:val="ConsPlusNormal"/>
        <w:suppressAutoHyphens/>
        <w:jc w:val="both"/>
        <w:rPr>
          <w:rFonts w:ascii="Times New Roman" w:eastAsia="Calibri" w:hAnsi="Times New Roman" w:cs="Times New Roman"/>
          <w:kern w:val="1"/>
          <w:sz w:val="28"/>
          <w:szCs w:val="28"/>
        </w:rPr>
      </w:pPr>
      <w:r w:rsidRPr="00713733">
        <w:rPr>
          <w:rFonts w:ascii="Times New Roman" w:eastAsia="Calibri" w:hAnsi="Times New Roman" w:cs="Times New Roman"/>
          <w:kern w:val="1"/>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713733" w:rsidRPr="00713733" w:rsidRDefault="00713733" w:rsidP="00713733">
      <w:pPr>
        <w:pStyle w:val="ConsPlusNormal"/>
        <w:suppressAutoHyphens/>
        <w:jc w:val="both"/>
        <w:rPr>
          <w:rFonts w:ascii="Times New Roman" w:eastAsia="Calibri" w:hAnsi="Times New Roman" w:cs="Times New Roman"/>
          <w:kern w:val="1"/>
          <w:sz w:val="28"/>
          <w:szCs w:val="28"/>
        </w:rPr>
      </w:pPr>
      <w:r w:rsidRPr="00713733">
        <w:rPr>
          <w:rFonts w:ascii="Times New Roman" w:eastAsia="Calibri" w:hAnsi="Times New Roman" w:cs="Times New Roman"/>
          <w:kern w:val="1"/>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713733" w:rsidRPr="00713733" w:rsidRDefault="00713733" w:rsidP="00713733">
      <w:pPr>
        <w:pStyle w:val="ConsPlusNormal"/>
        <w:suppressAutoHyphens/>
        <w:jc w:val="both"/>
        <w:rPr>
          <w:rFonts w:ascii="Times New Roman" w:eastAsia="Calibri" w:hAnsi="Times New Roman" w:cs="Times New Roman"/>
          <w:kern w:val="1"/>
          <w:sz w:val="28"/>
          <w:szCs w:val="28"/>
        </w:rPr>
      </w:pPr>
      <w:r w:rsidRPr="00713733">
        <w:rPr>
          <w:rFonts w:ascii="Times New Roman" w:eastAsia="Calibri" w:hAnsi="Times New Roman" w:cs="Times New Roman"/>
          <w:kern w:val="1"/>
          <w:sz w:val="28"/>
          <w:szCs w:val="28"/>
        </w:rPr>
        <w:t xml:space="preserve">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w:t>
      </w:r>
      <w:r w:rsidRPr="00713733">
        <w:rPr>
          <w:rFonts w:ascii="Times New Roman" w:eastAsia="Calibri" w:hAnsi="Times New Roman" w:cs="Times New Roman"/>
          <w:kern w:val="1"/>
          <w:sz w:val="28"/>
          <w:szCs w:val="28"/>
        </w:rPr>
        <w:lastRenderedPageBreak/>
        <w:t>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C21C62" w:rsidRDefault="00713733" w:rsidP="00713733">
      <w:pPr>
        <w:ind w:firstLine="709"/>
        <w:jc w:val="both"/>
        <w:outlineLvl w:val="0"/>
        <w:rPr>
          <w:rFonts w:eastAsia="Calibri"/>
          <w:kern w:val="1"/>
          <w:sz w:val="28"/>
          <w:szCs w:val="28"/>
        </w:rPr>
      </w:pPr>
      <w:r w:rsidRPr="00713733">
        <w:rPr>
          <w:rFonts w:eastAsia="Calibri"/>
          <w:kern w:val="1"/>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BB5913" w:rsidRPr="00BB5913" w:rsidRDefault="00BB5913" w:rsidP="00BB5913">
      <w:pPr>
        <w:widowControl w:val="0"/>
        <w:ind w:firstLine="709"/>
        <w:rPr>
          <w:b/>
          <w:sz w:val="28"/>
          <w:szCs w:val="28"/>
        </w:rPr>
      </w:pPr>
      <w:r w:rsidRPr="00BB5913">
        <w:rPr>
          <w:b/>
          <w:sz w:val="28"/>
          <w:szCs w:val="28"/>
        </w:rPr>
        <w:t>Особо охраняемые природные территории</w:t>
      </w:r>
    </w:p>
    <w:p w:rsidR="00BB5913" w:rsidRPr="000331E8" w:rsidRDefault="00BB5913" w:rsidP="00BB5913">
      <w:pPr>
        <w:widowControl w:val="0"/>
        <w:ind w:firstLine="709"/>
        <w:jc w:val="both"/>
      </w:pPr>
      <w:r w:rsidRPr="00BB5913">
        <w:rPr>
          <w:noProof/>
          <w:sz w:val="28"/>
          <w:szCs w:val="28"/>
        </w:rPr>
        <w:drawing>
          <wp:anchor distT="0" distB="0" distL="114300" distR="114300" simplePos="0" relativeHeight="251660288" behindDoc="0" locked="0" layoutInCell="1" allowOverlap="1">
            <wp:simplePos x="0" y="0"/>
            <wp:positionH relativeFrom="column">
              <wp:posOffset>1706880</wp:posOffset>
            </wp:positionH>
            <wp:positionV relativeFrom="paragraph">
              <wp:posOffset>5029200</wp:posOffset>
            </wp:positionV>
            <wp:extent cx="2951480" cy="1985645"/>
            <wp:effectExtent l="19050" t="0" r="1270" b="0"/>
            <wp:wrapTopAndBottom/>
            <wp:docPr id="7" name="Рисунок 5" descr="http://zapoved-kursk.ru/assets/images/o-zapovednike/uchastok-kazac-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poved-kursk.ru/assets/images/o-zapovednike/uchastok-kazac-karta.jpg"/>
                    <pic:cNvPicPr>
                      <a:picLocks noChangeAspect="1" noChangeArrowheads="1"/>
                    </pic:cNvPicPr>
                  </pic:nvPicPr>
                  <pic:blipFill>
                    <a:blip r:embed="rId13" r:link="rId14"/>
                    <a:srcRect/>
                    <a:stretch>
                      <a:fillRect/>
                    </a:stretch>
                  </pic:blipFill>
                  <pic:spPr bwMode="auto">
                    <a:xfrm>
                      <a:off x="0" y="0"/>
                      <a:ext cx="2951480" cy="1985645"/>
                    </a:xfrm>
                    <a:prstGeom prst="rect">
                      <a:avLst/>
                    </a:prstGeom>
                    <a:noFill/>
                    <a:ln w="9525">
                      <a:noFill/>
                      <a:miter lim="800000"/>
                      <a:headEnd/>
                      <a:tailEnd/>
                    </a:ln>
                  </pic:spPr>
                </pic:pic>
              </a:graphicData>
            </a:graphic>
          </wp:anchor>
        </w:drawing>
      </w:r>
      <w:r w:rsidRPr="00BB5913">
        <w:rPr>
          <w:sz w:val="28"/>
          <w:szCs w:val="28"/>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На территории Медвенского района расположены участки Центрально-Черноземного природного биосферного заповедника имени профессора В.В. Алехина (особо охраняемая природная территория федерального значения) – Стрелецкий участок и Казацкий участок. На территории Китаевского сельсовета расположен участок Центрально-Черноземного природного биосферного заповедника имени профессора В.В. Алехина (особо охраняемая природная территория федерального значения) - Казацкий участок. Казацкий участок – второй по величине (1638 га) образован в 1935 г. Он расположен на расстоянии 18 км к юго-востоку от Стрелецкого участка в Медвенском районе и состоит из Казацкой степи и леса. Площадь степей и лугов - 1098 га, что составляет 67% от всей площади участка. Целинные степи занимают около 600 га. Здесь обитают около 4000 видов насекомых, 7 видов земноводных, 5 видов пресмыкающихся, 164 вида птиц, 38 видов млекопитающих. На опушке леса стоит кордон, где проживают два инспектора по охране территории Казацкого участка и его трехкилометровой</w:t>
      </w:r>
      <w:r w:rsidRPr="000331E8">
        <w:t xml:space="preserve"> </w:t>
      </w:r>
      <w:r w:rsidRPr="00BB5913">
        <w:rPr>
          <w:sz w:val="28"/>
          <w:szCs w:val="28"/>
        </w:rPr>
        <w:t>охранной зоны, площадью 7754 га.</w:t>
      </w:r>
    </w:p>
    <w:p w:rsidR="00BB5913" w:rsidRDefault="00BB5913" w:rsidP="00BB5913">
      <w:pPr>
        <w:spacing w:line="360" w:lineRule="auto"/>
        <w:ind w:firstLine="709"/>
        <w:jc w:val="center"/>
        <w:rPr>
          <w:b/>
          <w:lang w:bidi="en-US"/>
        </w:rPr>
      </w:pPr>
    </w:p>
    <w:p w:rsidR="00BB5913" w:rsidRPr="003E309D" w:rsidRDefault="00BB5913" w:rsidP="00BB5913">
      <w:pPr>
        <w:spacing w:line="360" w:lineRule="auto"/>
        <w:ind w:firstLine="709"/>
        <w:jc w:val="center"/>
        <w:rPr>
          <w:b/>
          <w:lang w:bidi="en-US"/>
        </w:rPr>
      </w:pPr>
      <w:r w:rsidRPr="003E309D">
        <w:rPr>
          <w:b/>
          <w:lang w:bidi="en-US"/>
        </w:rPr>
        <w:t>Рисунок – Карта-схема Казацкого участка.</w:t>
      </w:r>
    </w:p>
    <w:p w:rsidR="00BB5913" w:rsidRPr="00BB5913" w:rsidRDefault="00BB5913" w:rsidP="00BB5913">
      <w:pPr>
        <w:widowControl w:val="0"/>
        <w:ind w:firstLine="709"/>
        <w:jc w:val="both"/>
        <w:rPr>
          <w:sz w:val="28"/>
          <w:szCs w:val="28"/>
        </w:rPr>
      </w:pPr>
      <w:r w:rsidRPr="00BB5913">
        <w:rPr>
          <w:sz w:val="28"/>
          <w:szCs w:val="28"/>
        </w:rPr>
        <w:lastRenderedPageBreak/>
        <w:t>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BB5913" w:rsidRPr="00BB5913" w:rsidRDefault="00BB5913" w:rsidP="00BB5913">
      <w:pPr>
        <w:widowControl w:val="0"/>
        <w:ind w:firstLine="709"/>
        <w:jc w:val="both"/>
        <w:rPr>
          <w:sz w:val="28"/>
          <w:szCs w:val="28"/>
        </w:rPr>
      </w:pPr>
      <w:r w:rsidRPr="00BB5913">
        <w:rPr>
          <w:sz w:val="28"/>
          <w:szCs w:val="28"/>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BB5913" w:rsidRDefault="00BB5913" w:rsidP="00BB5913">
      <w:pPr>
        <w:ind w:firstLine="709"/>
        <w:jc w:val="both"/>
        <w:outlineLvl w:val="0"/>
        <w:rPr>
          <w:sz w:val="28"/>
          <w:szCs w:val="28"/>
        </w:rPr>
      </w:pPr>
      <w:r w:rsidRPr="00BB5913">
        <w:rPr>
          <w:sz w:val="28"/>
          <w:szCs w:val="28"/>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w:t>
      </w:r>
      <w:hyperlink r:id="rId15" w:history="1">
        <w:r w:rsidRPr="00BB5913">
          <w:rPr>
            <w:sz w:val="28"/>
            <w:szCs w:val="28"/>
          </w:rPr>
          <w:t>статьей 28 Федерального закона «О животном мире»</w:t>
        </w:r>
      </w:hyperlink>
      <w:r w:rsidRPr="00BB5913">
        <w:rPr>
          <w:sz w:val="28"/>
          <w:szCs w:val="28"/>
        </w:rPr>
        <w:t>.</w:t>
      </w:r>
    </w:p>
    <w:p w:rsidR="00236BB5" w:rsidRPr="008475F6" w:rsidRDefault="00236BB5" w:rsidP="00C21C62">
      <w:pPr>
        <w:ind w:firstLine="709"/>
        <w:jc w:val="both"/>
        <w:outlineLvl w:val="0"/>
      </w:pPr>
    </w:p>
    <w:p w:rsidR="00C21C62" w:rsidRDefault="00236BB5" w:rsidP="00236BB5">
      <w:pPr>
        <w:ind w:firstLine="709"/>
        <w:jc w:val="both"/>
        <w:outlineLvl w:val="0"/>
        <w:rPr>
          <w:b/>
          <w:sz w:val="28"/>
          <w:szCs w:val="28"/>
        </w:rPr>
      </w:pPr>
      <w:r>
        <w:rPr>
          <w:b/>
          <w:sz w:val="28"/>
          <w:szCs w:val="28"/>
        </w:rPr>
        <w:t xml:space="preserve">1.2 </w:t>
      </w:r>
      <w:r w:rsidR="00C21C62" w:rsidRPr="008475F6">
        <w:rPr>
          <w:b/>
          <w:sz w:val="28"/>
          <w:szCs w:val="28"/>
        </w:rPr>
        <w:t xml:space="preserve">Социально-демографический состав и плотность населения на территории </w:t>
      </w:r>
      <w:r w:rsidR="00B96E0F">
        <w:rPr>
          <w:b/>
          <w:sz w:val="28"/>
          <w:szCs w:val="28"/>
        </w:rPr>
        <w:t>Китаевского</w:t>
      </w:r>
      <w:r w:rsidR="00C21C62" w:rsidRPr="008475F6">
        <w:rPr>
          <w:b/>
          <w:sz w:val="28"/>
          <w:szCs w:val="28"/>
        </w:rPr>
        <w:t xml:space="preserve"> сельсовета Медвенского района Курской  области</w:t>
      </w:r>
    </w:p>
    <w:p w:rsidR="00236BB5" w:rsidRPr="008475F6" w:rsidRDefault="00236BB5" w:rsidP="00236BB5">
      <w:pPr>
        <w:ind w:firstLine="709"/>
        <w:jc w:val="both"/>
        <w:outlineLvl w:val="0"/>
        <w:rPr>
          <w:b/>
          <w:sz w:val="28"/>
          <w:szCs w:val="28"/>
        </w:rPr>
      </w:pPr>
    </w:p>
    <w:p w:rsidR="00236BB5" w:rsidRPr="00FB7DF5" w:rsidRDefault="00236BB5" w:rsidP="00236BB5">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236BB5" w:rsidRPr="00FB7DF5" w:rsidRDefault="00B96E0F" w:rsidP="00236BB5">
      <w:pPr>
        <w:ind w:firstLine="709"/>
        <w:jc w:val="both"/>
        <w:rPr>
          <w:sz w:val="28"/>
          <w:szCs w:val="28"/>
        </w:rPr>
      </w:pPr>
      <w:r>
        <w:rPr>
          <w:sz w:val="28"/>
          <w:szCs w:val="28"/>
        </w:rPr>
        <w:t>Китаевский</w:t>
      </w:r>
      <w:r w:rsidR="00236BB5" w:rsidRPr="002A361A">
        <w:rPr>
          <w:sz w:val="28"/>
          <w:szCs w:val="28"/>
        </w:rPr>
        <w:t xml:space="preserve"> сельсовет на </w:t>
      </w:r>
      <w:r w:rsidR="00236BB5" w:rsidRPr="00FB7DF5">
        <w:rPr>
          <w:sz w:val="28"/>
          <w:szCs w:val="28"/>
        </w:rPr>
        <w:t xml:space="preserve">фоне демографической ситуации, сложившейся в сельской местности </w:t>
      </w:r>
      <w:r w:rsidR="002036D7">
        <w:rPr>
          <w:sz w:val="28"/>
          <w:szCs w:val="28"/>
        </w:rPr>
        <w:t>Медвенского</w:t>
      </w:r>
      <w:r w:rsidR="00236BB5" w:rsidRPr="00FB7DF5">
        <w:rPr>
          <w:sz w:val="28"/>
          <w:szCs w:val="28"/>
        </w:rPr>
        <w:t xml:space="preserve"> района, характеризуется </w:t>
      </w:r>
      <w:r w:rsidR="00B7019D" w:rsidRPr="00B7019D">
        <w:rPr>
          <w:sz w:val="28"/>
          <w:szCs w:val="28"/>
        </w:rPr>
        <w:t>более стабильной динамикой</w:t>
      </w:r>
      <w:r w:rsidR="00236BB5"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36BB5" w:rsidRPr="00FB7DF5" w:rsidRDefault="00236BB5" w:rsidP="00236BB5">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36BB5" w:rsidRPr="00FB7DF5" w:rsidRDefault="00236BB5" w:rsidP="00236BB5">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lastRenderedPageBreak/>
        <w:t>приток мигрантов, частично компенсирующий естественную убыль населения.</w:t>
      </w:r>
    </w:p>
    <w:p w:rsidR="00236BB5" w:rsidRPr="002A361A" w:rsidRDefault="00236BB5" w:rsidP="00236BB5">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B96E0F">
        <w:rPr>
          <w:sz w:val="28"/>
          <w:szCs w:val="28"/>
        </w:rPr>
        <w:t>Китаевского</w:t>
      </w:r>
      <w:r w:rsidRPr="002A361A">
        <w:rPr>
          <w:sz w:val="28"/>
          <w:szCs w:val="28"/>
        </w:rPr>
        <w:t xml:space="preserve"> сельсовета.</w:t>
      </w:r>
    </w:p>
    <w:p w:rsidR="00236BB5" w:rsidRPr="00FB7DF5" w:rsidRDefault="00236BB5" w:rsidP="00236BB5">
      <w:pPr>
        <w:widowControl w:val="0"/>
        <w:ind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a"/>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236BB5" w:rsidRPr="00FB7DF5" w:rsidRDefault="00236BB5" w:rsidP="00236BB5">
      <w:pPr>
        <w:widowControl w:val="0"/>
        <w:tabs>
          <w:tab w:val="left" w:pos="1276"/>
        </w:tabs>
        <w:ind w:firstLine="709"/>
        <w:jc w:val="both"/>
        <w:rPr>
          <w:sz w:val="28"/>
          <w:szCs w:val="28"/>
        </w:rPr>
      </w:pPr>
      <w:r w:rsidRPr="00FB7DF5">
        <w:rPr>
          <w:sz w:val="28"/>
          <w:szCs w:val="28"/>
        </w:rPr>
        <w:t>- сокращение уровня младенческой смертности;</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смертности взрослого населения на высоком уровне;</w:t>
      </w:r>
    </w:p>
    <w:p w:rsidR="00236BB5" w:rsidRPr="00FB7DF5" w:rsidRDefault="00236BB5" w:rsidP="00236BB5">
      <w:pPr>
        <w:widowControl w:val="0"/>
        <w:tabs>
          <w:tab w:val="left" w:pos="1276"/>
        </w:tabs>
        <w:ind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236BB5" w:rsidRPr="00FB7DF5" w:rsidRDefault="00236BB5" w:rsidP="00236BB5">
      <w:pPr>
        <w:tabs>
          <w:tab w:val="left" w:pos="1276"/>
        </w:tabs>
        <w:ind w:firstLine="709"/>
        <w:jc w:val="both"/>
        <w:rPr>
          <w:sz w:val="28"/>
          <w:szCs w:val="28"/>
        </w:rPr>
      </w:pPr>
      <w:r w:rsidRPr="00FB7DF5">
        <w:rPr>
          <w:sz w:val="28"/>
          <w:szCs w:val="28"/>
        </w:rPr>
        <w:t>- сокращение миграционного прироста;</w:t>
      </w:r>
    </w:p>
    <w:p w:rsidR="00236BB5" w:rsidRPr="00FB7DF5" w:rsidRDefault="00236BB5" w:rsidP="00236BB5">
      <w:pPr>
        <w:tabs>
          <w:tab w:val="left" w:pos="1276"/>
        </w:tabs>
        <w:ind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236BB5" w:rsidRPr="00FB7DF5" w:rsidRDefault="00236BB5" w:rsidP="00236BB5">
      <w:pPr>
        <w:tabs>
          <w:tab w:val="left" w:pos="1276"/>
        </w:tabs>
        <w:ind w:firstLine="709"/>
        <w:jc w:val="both"/>
        <w:rPr>
          <w:sz w:val="28"/>
          <w:szCs w:val="28"/>
        </w:rPr>
      </w:pPr>
      <w:r w:rsidRPr="00FB7DF5">
        <w:rPr>
          <w:sz w:val="28"/>
          <w:szCs w:val="28"/>
        </w:rPr>
        <w:t xml:space="preserve">- уменьшение численности населения страны. </w:t>
      </w:r>
    </w:p>
    <w:p w:rsidR="00236BB5" w:rsidRPr="00FB7DF5" w:rsidRDefault="00236BB5" w:rsidP="00236BB5">
      <w:pPr>
        <w:tabs>
          <w:tab w:val="left" w:pos="1440"/>
        </w:tabs>
        <w:ind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236BB5" w:rsidRPr="00FB7DF5" w:rsidRDefault="00236BB5" w:rsidP="00236BB5">
      <w:pPr>
        <w:tabs>
          <w:tab w:val="left" w:pos="1440"/>
        </w:tabs>
        <w:spacing w:line="360" w:lineRule="auto"/>
        <w:jc w:val="center"/>
        <w:rPr>
          <w:b/>
          <w:sz w:val="20"/>
          <w:szCs w:val="20"/>
        </w:rPr>
      </w:pPr>
      <w:r w:rsidRPr="00FB7DF5">
        <w:rPr>
          <w:noProof/>
        </w:rPr>
        <w:drawing>
          <wp:inline distT="0" distB="0" distL="0" distR="0">
            <wp:extent cx="4754880" cy="3067050"/>
            <wp:effectExtent l="19050" t="0" r="7620" b="0"/>
            <wp:docPr id="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067050"/>
                    </a:xfrm>
                    <a:prstGeom prst="rect">
                      <a:avLst/>
                    </a:prstGeom>
                    <a:solidFill>
                      <a:srgbClr val="FFFFFF"/>
                    </a:solidFill>
                    <a:ln>
                      <a:noFill/>
                    </a:ln>
                  </pic:spPr>
                </pic:pic>
              </a:graphicData>
            </a:graphic>
          </wp:inline>
        </w:drawing>
      </w:r>
    </w:p>
    <w:p w:rsidR="00236BB5" w:rsidRPr="002A361A" w:rsidRDefault="00236BB5" w:rsidP="00236BB5">
      <w:pPr>
        <w:spacing w:line="360" w:lineRule="auto"/>
        <w:jc w:val="center"/>
      </w:pPr>
      <w:r w:rsidRPr="00FB7DF5">
        <w:rPr>
          <w:b/>
          <w:sz w:val="20"/>
          <w:szCs w:val="20"/>
        </w:rPr>
        <w:t>Рис.</w:t>
      </w:r>
      <w:r w:rsidR="002036D7">
        <w:rPr>
          <w:b/>
          <w:sz w:val="20"/>
          <w:szCs w:val="20"/>
        </w:rPr>
        <w:t xml:space="preserve"> </w:t>
      </w:r>
      <w:r w:rsidRPr="00FB7DF5">
        <w:rPr>
          <w:b/>
          <w:sz w:val="20"/>
          <w:szCs w:val="20"/>
        </w:rPr>
        <w:t xml:space="preserve">Динамика важнейших демографических показателей РФ </w:t>
      </w:r>
      <w:r w:rsidRPr="002A361A">
        <w:rPr>
          <w:b/>
          <w:sz w:val="20"/>
          <w:szCs w:val="20"/>
        </w:rPr>
        <w:t>в динамике до 2020 года (по оценке ЦМАКП</w:t>
      </w:r>
      <w:r w:rsidRPr="002A361A">
        <w:rPr>
          <w:rStyle w:val="afa"/>
          <w:b/>
          <w:sz w:val="20"/>
          <w:szCs w:val="20"/>
        </w:rPr>
        <w:footnoteReference w:id="3"/>
      </w:r>
      <w:r w:rsidRPr="002A361A">
        <w:rPr>
          <w:b/>
          <w:sz w:val="20"/>
          <w:szCs w:val="20"/>
        </w:rPr>
        <w:t>).</w:t>
      </w:r>
    </w:p>
    <w:p w:rsidR="00236BB5" w:rsidRPr="00FB7DF5" w:rsidRDefault="00236BB5" w:rsidP="00236BB5">
      <w:pPr>
        <w:ind w:firstLine="709"/>
        <w:jc w:val="both"/>
        <w:rPr>
          <w:sz w:val="28"/>
          <w:szCs w:val="28"/>
        </w:rPr>
      </w:pPr>
      <w:r w:rsidRPr="00FB7DF5">
        <w:rPr>
          <w:sz w:val="28"/>
          <w:szCs w:val="28"/>
        </w:rPr>
        <w:lastRenderedPageBreak/>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236BB5" w:rsidRPr="00FB7DF5" w:rsidRDefault="00236BB5" w:rsidP="00236BB5">
      <w:pPr>
        <w:ind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236BB5" w:rsidRPr="00FB7DF5" w:rsidRDefault="00236BB5" w:rsidP="00236BB5">
      <w:pPr>
        <w:tabs>
          <w:tab w:val="left" w:pos="1276"/>
        </w:tabs>
        <w:ind w:firstLine="709"/>
        <w:jc w:val="both"/>
        <w:rPr>
          <w:sz w:val="28"/>
          <w:szCs w:val="28"/>
        </w:rPr>
      </w:pPr>
      <w:r w:rsidRPr="00FB7DF5">
        <w:rPr>
          <w:sz w:val="28"/>
          <w:szCs w:val="28"/>
        </w:rPr>
        <w:t>- сокращение численности населения;</w:t>
      </w:r>
    </w:p>
    <w:p w:rsidR="00236BB5" w:rsidRPr="00FB7DF5" w:rsidRDefault="00236BB5" w:rsidP="00236BB5">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36BB5" w:rsidRPr="00FB7DF5" w:rsidRDefault="00236BB5" w:rsidP="00236BB5">
      <w:pPr>
        <w:tabs>
          <w:tab w:val="left" w:pos="1276"/>
        </w:tabs>
        <w:ind w:firstLine="709"/>
        <w:jc w:val="both"/>
        <w:rPr>
          <w:sz w:val="28"/>
          <w:szCs w:val="28"/>
        </w:rPr>
      </w:pPr>
      <w:r w:rsidRPr="00FB7DF5">
        <w:rPr>
          <w:sz w:val="28"/>
          <w:szCs w:val="28"/>
        </w:rPr>
        <w:t>- постепенный рост удельного веса населения;</w:t>
      </w:r>
    </w:p>
    <w:p w:rsidR="00236BB5" w:rsidRPr="00FB7DF5" w:rsidRDefault="00236BB5" w:rsidP="00236BB5">
      <w:pPr>
        <w:tabs>
          <w:tab w:val="left" w:pos="1276"/>
        </w:tabs>
        <w:ind w:firstLine="709"/>
        <w:jc w:val="both"/>
        <w:rPr>
          <w:sz w:val="28"/>
          <w:szCs w:val="28"/>
        </w:rPr>
      </w:pPr>
      <w:r w:rsidRPr="00FB7DF5">
        <w:rPr>
          <w:sz w:val="28"/>
          <w:szCs w:val="28"/>
        </w:rPr>
        <w:t>- сохраняющаяся миграционная убыль;</w:t>
      </w:r>
    </w:p>
    <w:p w:rsidR="00236BB5" w:rsidRPr="00FB7DF5" w:rsidRDefault="00236BB5" w:rsidP="00236BB5">
      <w:pPr>
        <w:tabs>
          <w:tab w:val="left" w:pos="1276"/>
        </w:tabs>
        <w:ind w:firstLine="709"/>
        <w:jc w:val="both"/>
        <w:rPr>
          <w:sz w:val="28"/>
          <w:szCs w:val="28"/>
        </w:rPr>
      </w:pPr>
      <w:r w:rsidRPr="00FB7DF5">
        <w:rPr>
          <w:sz w:val="28"/>
          <w:szCs w:val="28"/>
        </w:rPr>
        <w:t>- увеличение суммарного коэффициента рождаемости;</w:t>
      </w:r>
    </w:p>
    <w:p w:rsidR="00236BB5" w:rsidRPr="00FB7DF5" w:rsidRDefault="00236BB5" w:rsidP="00236BB5">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36BB5" w:rsidRPr="00FB7DF5" w:rsidRDefault="00236BB5" w:rsidP="00236BB5">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B7019D" w:rsidRDefault="00B7019D" w:rsidP="00B7019D">
      <w:pPr>
        <w:pStyle w:val="af3"/>
        <w:widowControl w:val="0"/>
        <w:suppressAutoHyphens/>
        <w:spacing w:before="0" w:beforeAutospacing="0" w:after="0" w:afterAutospacing="0"/>
        <w:ind w:firstLine="709"/>
        <w:jc w:val="both"/>
        <w:rPr>
          <w:rFonts w:ascii="Times New Roman" w:hAnsi="Times New Roman" w:cs="Times New Roman"/>
          <w:sz w:val="28"/>
          <w:szCs w:val="28"/>
        </w:rPr>
      </w:pPr>
      <w:r w:rsidRPr="00B7019D">
        <w:rPr>
          <w:rFonts w:ascii="Times New Roman" w:hAnsi="Times New Roman" w:cs="Times New Roman"/>
          <w:bCs/>
          <w:sz w:val="28"/>
          <w:szCs w:val="28"/>
        </w:rPr>
        <w:t>Общая чи</w:t>
      </w:r>
      <w:r w:rsidRPr="00B7019D">
        <w:rPr>
          <w:rFonts w:ascii="Times New Roman" w:hAnsi="Times New Roman" w:cs="Times New Roman"/>
          <w:sz w:val="28"/>
          <w:szCs w:val="28"/>
        </w:rPr>
        <w:t xml:space="preserve">сленность населения, проживающего на сегодняшний день в </w:t>
      </w:r>
      <w:r w:rsidR="00092D07">
        <w:rPr>
          <w:rFonts w:ascii="Times New Roman" w:hAnsi="Times New Roman" w:cs="Times New Roman"/>
          <w:sz w:val="28"/>
          <w:szCs w:val="28"/>
        </w:rPr>
        <w:t>Китаевском</w:t>
      </w:r>
      <w:r w:rsidRPr="00B7019D">
        <w:rPr>
          <w:rFonts w:ascii="Times New Roman" w:hAnsi="Times New Roman" w:cs="Times New Roman"/>
          <w:sz w:val="28"/>
          <w:szCs w:val="28"/>
        </w:rPr>
        <w:t xml:space="preserve"> сельсовете, составляет 1</w:t>
      </w:r>
      <w:r w:rsidR="00092D07">
        <w:rPr>
          <w:rFonts w:ascii="Times New Roman" w:hAnsi="Times New Roman" w:cs="Times New Roman"/>
          <w:sz w:val="28"/>
          <w:szCs w:val="28"/>
        </w:rPr>
        <w:t>508</w:t>
      </w:r>
      <w:r w:rsidRPr="00B7019D">
        <w:rPr>
          <w:rFonts w:ascii="Times New Roman" w:hAnsi="Times New Roman" w:cs="Times New Roman"/>
          <w:sz w:val="28"/>
          <w:szCs w:val="28"/>
        </w:rPr>
        <w:t xml:space="preserve"> человек или </w:t>
      </w:r>
      <w:r w:rsidR="00092D07">
        <w:rPr>
          <w:rFonts w:ascii="Times New Roman" w:hAnsi="Times New Roman" w:cs="Times New Roman"/>
          <w:sz w:val="28"/>
          <w:szCs w:val="28"/>
        </w:rPr>
        <w:t>7,17</w:t>
      </w:r>
      <w:r w:rsidRPr="00B7019D">
        <w:rPr>
          <w:rFonts w:ascii="Times New Roman" w:hAnsi="Times New Roman" w:cs="Times New Roman"/>
          <w:sz w:val="28"/>
          <w:szCs w:val="28"/>
        </w:rPr>
        <w:t xml:space="preserve"> % жителей Медвенского района. Средний состав семьи – 2</w:t>
      </w:r>
      <w:r w:rsidR="00092D07">
        <w:rPr>
          <w:rFonts w:ascii="Times New Roman" w:hAnsi="Times New Roman" w:cs="Times New Roman"/>
          <w:sz w:val="28"/>
          <w:szCs w:val="28"/>
        </w:rPr>
        <w:t>,15</w:t>
      </w:r>
      <w:r w:rsidRPr="00B7019D">
        <w:rPr>
          <w:rFonts w:ascii="Times New Roman" w:hAnsi="Times New Roman" w:cs="Times New Roman"/>
          <w:sz w:val="28"/>
          <w:szCs w:val="28"/>
        </w:rPr>
        <w:t xml:space="preserve"> человека. Динамика численности населения приведена ниже в таблице.</w:t>
      </w:r>
    </w:p>
    <w:p w:rsidR="00092D07" w:rsidRPr="00B7019D" w:rsidRDefault="00092D07" w:rsidP="00B7019D">
      <w:pPr>
        <w:pStyle w:val="af3"/>
        <w:widowControl w:val="0"/>
        <w:suppressAutoHyphens/>
        <w:spacing w:before="0" w:beforeAutospacing="0" w:after="0" w:afterAutospacing="0"/>
        <w:ind w:firstLine="709"/>
        <w:jc w:val="both"/>
        <w:rPr>
          <w:rFonts w:ascii="Times New Roman" w:hAnsi="Times New Roman" w:cs="Times New Roman"/>
          <w:sz w:val="28"/>
          <w:szCs w:val="28"/>
        </w:rPr>
      </w:pPr>
    </w:p>
    <w:p w:rsidR="00B7019D" w:rsidRDefault="00B7019D" w:rsidP="00B7019D">
      <w:pPr>
        <w:widowControl w:val="0"/>
        <w:suppressAutoHyphens/>
        <w:spacing w:line="360" w:lineRule="auto"/>
        <w:rPr>
          <w:b/>
          <w:sz w:val="20"/>
          <w:szCs w:val="20"/>
        </w:rPr>
      </w:pPr>
      <w:r>
        <w:rPr>
          <w:b/>
          <w:sz w:val="20"/>
          <w:szCs w:val="20"/>
        </w:rPr>
        <w:t>Таблицы</w:t>
      </w:r>
      <w:r w:rsidR="006D6CED">
        <w:rPr>
          <w:b/>
          <w:sz w:val="20"/>
          <w:szCs w:val="20"/>
        </w:rPr>
        <w:t xml:space="preserve"> 4</w:t>
      </w:r>
      <w:r w:rsidRPr="00037A85">
        <w:rPr>
          <w:b/>
          <w:sz w:val="20"/>
          <w:szCs w:val="20"/>
        </w:rPr>
        <w:t>. Сведения о населении муниципального образования (по населенным пунктам).</w:t>
      </w:r>
    </w:p>
    <w:tbl>
      <w:tblPr>
        <w:tblW w:w="9498" w:type="dxa"/>
        <w:tblInd w:w="108" w:type="dxa"/>
        <w:tblLayout w:type="fixed"/>
        <w:tblLook w:val="0000"/>
      </w:tblPr>
      <w:tblGrid>
        <w:gridCol w:w="709"/>
        <w:gridCol w:w="2388"/>
        <w:gridCol w:w="1345"/>
        <w:gridCol w:w="1511"/>
        <w:gridCol w:w="1844"/>
        <w:gridCol w:w="1701"/>
      </w:tblGrid>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color w:val="000000"/>
                <w:kern w:val="1"/>
                <w:sz w:val="20"/>
                <w:szCs w:val="20"/>
              </w:rPr>
              <w:t>№</w:t>
            </w:r>
          </w:p>
          <w:p w:rsidR="00092D07" w:rsidRPr="00092D07" w:rsidRDefault="00092D07" w:rsidP="00676965">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п/п</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Наименование населенного пункта</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Число</w:t>
            </w:r>
          </w:p>
          <w:p w:rsidR="00092D07" w:rsidRPr="00092D07" w:rsidRDefault="00092D07" w:rsidP="00676965">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дворов</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Общая</w:t>
            </w:r>
          </w:p>
          <w:p w:rsidR="00092D07" w:rsidRPr="00092D07" w:rsidRDefault="00092D07" w:rsidP="00676965">
            <w:pPr>
              <w:widowControl w:val="0"/>
              <w:spacing w:line="100" w:lineRule="atLeast"/>
              <w:jc w:val="center"/>
              <w:rPr>
                <w:rFonts w:eastAsia="Calibri"/>
                <w:color w:val="000000"/>
                <w:kern w:val="1"/>
                <w:sz w:val="20"/>
                <w:szCs w:val="20"/>
              </w:rPr>
            </w:pPr>
            <w:r w:rsidRPr="00092D07">
              <w:rPr>
                <w:rFonts w:eastAsia="Calibri"/>
                <w:color w:val="000000"/>
                <w:kern w:val="1"/>
                <w:sz w:val="20"/>
                <w:szCs w:val="20"/>
              </w:rPr>
              <w:t>числен- ность, чел.</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rFonts w:eastAsia="Calibri"/>
                <w:color w:val="000000"/>
                <w:kern w:val="1"/>
                <w:sz w:val="20"/>
                <w:szCs w:val="20"/>
              </w:rPr>
            </w:pPr>
            <w:r w:rsidRPr="00092D07">
              <w:rPr>
                <w:rFonts w:eastAsia="Calibri"/>
                <w:color w:val="000000"/>
                <w:kern w:val="1"/>
                <w:sz w:val="20"/>
                <w:szCs w:val="20"/>
              </w:rPr>
              <w:t>В т.ч. трудоспособного возраста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widowControl w:val="0"/>
              <w:snapToGrid w:val="0"/>
              <w:spacing w:line="100" w:lineRule="atLeast"/>
              <w:jc w:val="center"/>
              <w:rPr>
                <w:bCs/>
                <w:sz w:val="20"/>
                <w:szCs w:val="20"/>
              </w:rPr>
            </w:pPr>
            <w:r w:rsidRPr="00092D07">
              <w:rPr>
                <w:rFonts w:eastAsia="Calibri"/>
                <w:color w:val="000000"/>
                <w:kern w:val="1"/>
                <w:sz w:val="20"/>
                <w:szCs w:val="20"/>
              </w:rPr>
              <w:t>В т.ч. пенсионеров</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д.2-я Китаевка</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31</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93</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х.Барыбин</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17</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х.Верхняя  Камышевка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26</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47</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11</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д.Губановка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51</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146</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88</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27</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х.Егоров</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х.Зеленая Степь</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26</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17</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д.Зыбовка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37</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80</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44</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23</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с.1-я Китаевка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59</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145</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97</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36</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х.Красное</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10</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д.Кувшиновка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25</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11</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д.Масловка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32</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75</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50</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х.Моздок</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21</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13</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х.Нижняя Камышевка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23</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54</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24</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п.Райхутор</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15</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д.Романовка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16</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х.Разбегайловка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21</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54</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39</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17</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с.Любицкое</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120</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358</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241</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96</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18</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д.Денисовка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63</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201</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19</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д.Лубянка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43</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75</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28</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10</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х.Любимовка</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35</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35</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21</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д.1-е Никольское</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19</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22</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д.2-е Никольское</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5</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23</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д.Новоселедебный</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14</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25</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1</w:t>
            </w:r>
          </w:p>
        </w:tc>
      </w:tr>
      <w:tr w:rsidR="00092D07" w:rsidRPr="00092D07" w:rsidTr="00092D07">
        <w:tc>
          <w:tcPr>
            <w:tcW w:w="709"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24</w:t>
            </w:r>
          </w:p>
        </w:tc>
        <w:tc>
          <w:tcPr>
            <w:tcW w:w="2388"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х.Полный</w:t>
            </w:r>
          </w:p>
        </w:tc>
        <w:tc>
          <w:tcPr>
            <w:tcW w:w="1345"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35</w:t>
            </w:r>
          </w:p>
        </w:tc>
        <w:tc>
          <w:tcPr>
            <w:tcW w:w="1511"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33</w:t>
            </w:r>
          </w:p>
        </w:tc>
        <w:tc>
          <w:tcPr>
            <w:tcW w:w="1844" w:type="dxa"/>
            <w:tcBorders>
              <w:top w:val="single" w:sz="4" w:space="0" w:color="000000"/>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8</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25</w:t>
            </w: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д.Шумовка</w:t>
            </w: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9</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4</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w:t>
            </w:r>
          </w:p>
        </w:tc>
      </w:tr>
      <w:tr w:rsidR="00092D07" w:rsidRPr="00092D07" w:rsidTr="00092D07">
        <w:tc>
          <w:tcPr>
            <w:tcW w:w="709"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2388"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1345"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r w:rsidRPr="00092D07">
              <w:rPr>
                <w:bCs/>
                <w:sz w:val="20"/>
                <w:szCs w:val="20"/>
              </w:rPr>
              <w:t>741</w:t>
            </w:r>
          </w:p>
        </w:tc>
        <w:tc>
          <w:tcPr>
            <w:tcW w:w="1511"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sz w:val="20"/>
                <w:szCs w:val="20"/>
              </w:rPr>
            </w:pPr>
            <w:r w:rsidRPr="00092D07">
              <w:rPr>
                <w:bCs/>
                <w:sz w:val="20"/>
                <w:szCs w:val="20"/>
              </w:rPr>
              <w:t>1508</w:t>
            </w:r>
          </w:p>
        </w:tc>
        <w:tc>
          <w:tcPr>
            <w:tcW w:w="1844" w:type="dxa"/>
            <w:tcBorders>
              <w:left w:val="single" w:sz="4" w:space="0" w:color="000000"/>
              <w:bottom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c>
          <w:tcPr>
            <w:tcW w:w="1701" w:type="dxa"/>
            <w:tcBorders>
              <w:left w:val="single" w:sz="4" w:space="0" w:color="000000"/>
              <w:bottom w:val="single" w:sz="4" w:space="0" w:color="000000"/>
              <w:right w:val="single" w:sz="4" w:space="0" w:color="000000"/>
            </w:tcBorders>
            <w:shd w:val="clear" w:color="auto" w:fill="auto"/>
            <w:vAlign w:val="center"/>
          </w:tcPr>
          <w:p w:rsidR="00092D07" w:rsidRPr="00092D07" w:rsidRDefault="00092D07" w:rsidP="00676965">
            <w:pPr>
              <w:pStyle w:val="a7"/>
              <w:widowControl w:val="0"/>
              <w:suppressLineNumbers w:val="0"/>
              <w:suppressAutoHyphens w:val="0"/>
              <w:snapToGrid w:val="0"/>
              <w:jc w:val="center"/>
              <w:rPr>
                <w:bCs/>
                <w:sz w:val="20"/>
                <w:szCs w:val="20"/>
              </w:rPr>
            </w:pPr>
          </w:p>
        </w:tc>
      </w:tr>
    </w:tbl>
    <w:p w:rsidR="00B7019D" w:rsidRPr="00D11E46" w:rsidRDefault="00B7019D" w:rsidP="00D11E46">
      <w:pPr>
        <w:widowControl w:val="0"/>
        <w:suppressAutoHyphens/>
        <w:ind w:firstLine="709"/>
        <w:jc w:val="both"/>
        <w:rPr>
          <w:sz w:val="28"/>
          <w:szCs w:val="28"/>
        </w:rPr>
      </w:pPr>
      <w:r w:rsidRPr="00D11E46">
        <w:rPr>
          <w:sz w:val="28"/>
          <w:szCs w:val="28"/>
        </w:rPr>
        <w:lastRenderedPageBreak/>
        <w:t xml:space="preserve">На момент проектирования демографическая ситуация в </w:t>
      </w:r>
      <w:r w:rsidR="00D012A7">
        <w:rPr>
          <w:sz w:val="28"/>
          <w:szCs w:val="28"/>
        </w:rPr>
        <w:t>Китаевском</w:t>
      </w:r>
      <w:r w:rsidRPr="00D11E46">
        <w:rPr>
          <w:sz w:val="28"/>
          <w:szCs w:val="28"/>
        </w:rPr>
        <w:t xml:space="preserve"> сельсовете, как и в Медвенском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B7019D" w:rsidRPr="00D11E46" w:rsidRDefault="00B7019D" w:rsidP="00D11E46">
      <w:pPr>
        <w:widowControl w:val="0"/>
        <w:suppressAutoHyphens/>
        <w:ind w:firstLine="709"/>
        <w:jc w:val="both"/>
        <w:rPr>
          <w:sz w:val="28"/>
          <w:szCs w:val="28"/>
        </w:rPr>
      </w:pPr>
      <w:r w:rsidRPr="00D11E46">
        <w:rPr>
          <w:sz w:val="28"/>
          <w:szCs w:val="28"/>
        </w:rPr>
        <w:t xml:space="preserve">Одним из проявлений социально-демографического неблагополучия является высокая смертность населения. Общий коэффициент смертности за период с 2017 по 2020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p w:rsidR="00B7019D" w:rsidRPr="00D11E46" w:rsidRDefault="00B7019D" w:rsidP="00D11E46">
      <w:pPr>
        <w:widowControl w:val="0"/>
        <w:suppressAutoHyphens/>
        <w:ind w:firstLine="709"/>
        <w:jc w:val="both"/>
        <w:rPr>
          <w:sz w:val="28"/>
          <w:szCs w:val="28"/>
        </w:rPr>
      </w:pPr>
      <w:r w:rsidRPr="00D11E46">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B7019D" w:rsidRPr="00D11E46" w:rsidRDefault="00B7019D" w:rsidP="00D11E46">
      <w:pPr>
        <w:widowControl w:val="0"/>
        <w:suppressAutoHyphens/>
        <w:ind w:firstLine="709"/>
        <w:jc w:val="both"/>
        <w:rPr>
          <w:sz w:val="28"/>
          <w:szCs w:val="28"/>
        </w:rPr>
      </w:pPr>
      <w:r w:rsidRPr="00D11E46">
        <w:rPr>
          <w:sz w:val="28"/>
          <w:szCs w:val="28"/>
        </w:rPr>
        <w:t>Таким образом, сложившийся в поселении уровень рождаемости не обеспечивает даже простого воспроизводства населения.</w:t>
      </w:r>
    </w:p>
    <w:p w:rsidR="00B7019D" w:rsidRPr="00D11E46" w:rsidRDefault="00B7019D" w:rsidP="00D11E46">
      <w:pPr>
        <w:widowControl w:val="0"/>
        <w:suppressAutoHyphens/>
        <w:ind w:firstLine="709"/>
        <w:jc w:val="both"/>
        <w:rPr>
          <w:sz w:val="28"/>
          <w:szCs w:val="28"/>
        </w:rPr>
      </w:pPr>
      <w:r w:rsidRPr="00D11E46">
        <w:rPr>
          <w:sz w:val="28"/>
          <w:szCs w:val="28"/>
        </w:rPr>
        <w:t xml:space="preserve">Возрастная структура населения </w:t>
      </w:r>
      <w:r w:rsidR="00B96E0F">
        <w:rPr>
          <w:sz w:val="28"/>
          <w:szCs w:val="28"/>
        </w:rPr>
        <w:t>Китаевского</w:t>
      </w:r>
      <w:r w:rsidRPr="00D11E46">
        <w:rPr>
          <w:sz w:val="28"/>
          <w:szCs w:val="28"/>
        </w:rPr>
        <w:t xml:space="preserve"> сельсовета относится к регрессивному типу, т.к. численность населения старше трудоспособного возраста превышает численность детей в 2,1 раз (на начало 2020 года).</w:t>
      </w:r>
    </w:p>
    <w:p w:rsidR="00B7019D" w:rsidRPr="00D11E46" w:rsidRDefault="00B7019D" w:rsidP="00D11E46">
      <w:pPr>
        <w:widowControl w:val="0"/>
        <w:suppressAutoHyphens/>
        <w:ind w:firstLine="709"/>
        <w:jc w:val="both"/>
        <w:rPr>
          <w:sz w:val="28"/>
          <w:szCs w:val="28"/>
        </w:rPr>
      </w:pPr>
      <w:r w:rsidRPr="00D11E46">
        <w:rPr>
          <w:sz w:val="28"/>
          <w:szCs w:val="28"/>
        </w:rPr>
        <w:t>Коэффициент демографической нагрузки на трудоспособное население в населенных пунктах в 2019 году составил 0,78, что незначительно превышает данный показатель по Курской области.</w:t>
      </w:r>
    </w:p>
    <w:p w:rsidR="00B7019D" w:rsidRPr="00D11E46" w:rsidRDefault="00B7019D" w:rsidP="00D11E46">
      <w:pPr>
        <w:widowControl w:val="0"/>
        <w:suppressAutoHyphens/>
        <w:ind w:firstLine="709"/>
        <w:jc w:val="both"/>
        <w:rPr>
          <w:sz w:val="28"/>
          <w:szCs w:val="28"/>
        </w:rPr>
      </w:pPr>
      <w:r w:rsidRPr="00D11E46">
        <w:rPr>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B7019D" w:rsidRPr="00D11E46" w:rsidRDefault="00B7019D" w:rsidP="00D11E46">
      <w:pPr>
        <w:widowControl w:val="0"/>
        <w:suppressAutoHyphens/>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B7019D" w:rsidRPr="00D11E46" w:rsidRDefault="00B7019D" w:rsidP="00D11E46">
      <w:pPr>
        <w:widowControl w:val="0"/>
        <w:suppressAutoHyphens/>
        <w:ind w:firstLine="709"/>
        <w:jc w:val="both"/>
        <w:rPr>
          <w:sz w:val="28"/>
          <w:szCs w:val="28"/>
        </w:rPr>
      </w:pPr>
      <w:r w:rsidRPr="00D11E46">
        <w:rPr>
          <w:sz w:val="28"/>
          <w:szCs w:val="28"/>
        </w:rPr>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w:t>
      </w:r>
      <w:r w:rsidRPr="00D11E46">
        <w:rPr>
          <w:sz w:val="28"/>
          <w:szCs w:val="28"/>
        </w:rPr>
        <w:lastRenderedPageBreak/>
        <w:t>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B7019D" w:rsidRPr="00D11E46" w:rsidRDefault="00B7019D" w:rsidP="00D11E46">
      <w:pPr>
        <w:widowControl w:val="0"/>
        <w:suppressAutoHyphens/>
        <w:ind w:firstLine="709"/>
        <w:jc w:val="both"/>
        <w:rPr>
          <w:sz w:val="28"/>
          <w:szCs w:val="28"/>
        </w:rPr>
      </w:pPr>
      <w:r w:rsidRPr="00D11E46">
        <w:rPr>
          <w:sz w:val="28"/>
          <w:szCs w:val="28"/>
        </w:rPr>
        <w:t xml:space="preserve">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w:t>
      </w:r>
      <w:smartTag w:uri="urn:schemas-microsoft-com:office:smarttags" w:element="metricconverter">
        <w:smartTagPr>
          <w:attr w:name="ProductID" w:val="25 км"/>
        </w:smartTagPr>
        <w:r w:rsidRPr="00D11E46">
          <w:rPr>
            <w:sz w:val="28"/>
            <w:szCs w:val="28"/>
          </w:rPr>
          <w:t>25 км</w:t>
        </w:r>
      </w:smartTag>
      <w:r w:rsidRPr="00D11E46">
        <w:rPr>
          <w:sz w:val="28"/>
          <w:szCs w:val="28"/>
        </w:rPr>
        <w:t xml:space="preserve"> от районного центра – п. Медвенка). В целом динамика процессов естественного движения населения аналогична общероссийским показателям.</w:t>
      </w:r>
    </w:p>
    <w:p w:rsidR="00B7019D" w:rsidRPr="00D11E46" w:rsidRDefault="00B7019D" w:rsidP="00D11E46">
      <w:pPr>
        <w:widowControl w:val="0"/>
        <w:suppressAutoHyphens/>
        <w:ind w:firstLine="709"/>
        <w:jc w:val="both"/>
        <w:rPr>
          <w:sz w:val="28"/>
          <w:szCs w:val="28"/>
        </w:rPr>
      </w:pPr>
      <w:r w:rsidRPr="00D11E46">
        <w:rPr>
          <w:sz w:val="28"/>
          <w:szCs w:val="28"/>
        </w:rPr>
        <w:t>На снижение уровня рождаемости влияет ряд факторов, важнейшими из которых являются:</w:t>
      </w:r>
    </w:p>
    <w:p w:rsidR="00B7019D" w:rsidRPr="00D11E46" w:rsidRDefault="00B7019D" w:rsidP="00D11E46">
      <w:pPr>
        <w:widowControl w:val="0"/>
        <w:numPr>
          <w:ilvl w:val="0"/>
          <w:numId w:val="27"/>
        </w:numPr>
        <w:suppressAutoHyphens/>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B7019D" w:rsidRPr="00D11E46" w:rsidRDefault="00B7019D" w:rsidP="00D11E46">
      <w:pPr>
        <w:widowControl w:val="0"/>
        <w:numPr>
          <w:ilvl w:val="0"/>
          <w:numId w:val="27"/>
        </w:numPr>
        <w:suppressAutoHyphens/>
        <w:ind w:left="709" w:firstLine="0"/>
        <w:jc w:val="both"/>
        <w:rPr>
          <w:sz w:val="28"/>
          <w:szCs w:val="28"/>
        </w:rPr>
      </w:pPr>
      <w:r w:rsidRPr="00D11E46">
        <w:rPr>
          <w:sz w:val="28"/>
          <w:szCs w:val="28"/>
        </w:rPr>
        <w:t>нестабильность экономики;</w:t>
      </w:r>
    </w:p>
    <w:p w:rsidR="00B7019D" w:rsidRPr="00D11E46" w:rsidRDefault="00B7019D" w:rsidP="00D11E46">
      <w:pPr>
        <w:widowControl w:val="0"/>
        <w:numPr>
          <w:ilvl w:val="0"/>
          <w:numId w:val="27"/>
        </w:numPr>
        <w:suppressAutoHyphens/>
        <w:ind w:left="709" w:firstLine="0"/>
        <w:jc w:val="both"/>
        <w:rPr>
          <w:sz w:val="28"/>
          <w:szCs w:val="28"/>
        </w:rPr>
      </w:pPr>
      <w:r w:rsidRPr="00D11E46">
        <w:rPr>
          <w:sz w:val="28"/>
          <w:szCs w:val="28"/>
        </w:rPr>
        <w:t xml:space="preserve">социально-бытовые условия. </w:t>
      </w:r>
    </w:p>
    <w:p w:rsidR="00B7019D" w:rsidRPr="00D11E46" w:rsidRDefault="00B7019D" w:rsidP="00D11E46">
      <w:pPr>
        <w:widowControl w:val="0"/>
        <w:suppressAutoHyphens/>
        <w:ind w:firstLine="709"/>
        <w:jc w:val="both"/>
        <w:rPr>
          <w:sz w:val="28"/>
          <w:szCs w:val="28"/>
        </w:rPr>
      </w:pPr>
      <w:r w:rsidRPr="00D11E46">
        <w:rPr>
          <w:sz w:val="28"/>
          <w:szCs w:val="28"/>
        </w:rPr>
        <w:t xml:space="preserve">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Медвенского района в </w:t>
      </w:r>
      <w:r w:rsidR="00B96E0F">
        <w:rPr>
          <w:sz w:val="28"/>
          <w:szCs w:val="28"/>
        </w:rPr>
        <w:t>Китаевский</w:t>
      </w:r>
      <w:r w:rsidRPr="00D11E46">
        <w:rPr>
          <w:sz w:val="28"/>
          <w:szCs w:val="28"/>
        </w:rPr>
        <w:t xml:space="preserve"> сельсовет.</w:t>
      </w:r>
    </w:p>
    <w:p w:rsidR="00B7019D" w:rsidRPr="00D11E46" w:rsidRDefault="00B7019D" w:rsidP="00D11E46">
      <w:pPr>
        <w:widowControl w:val="0"/>
        <w:suppressAutoHyphens/>
        <w:ind w:firstLine="709"/>
        <w:jc w:val="both"/>
        <w:rPr>
          <w:sz w:val="28"/>
          <w:szCs w:val="28"/>
        </w:rPr>
      </w:pPr>
      <w:r w:rsidRPr="00D11E46">
        <w:rPr>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B7019D" w:rsidRPr="00D11E46" w:rsidRDefault="00B7019D" w:rsidP="00D11E46">
      <w:pPr>
        <w:widowControl w:val="0"/>
        <w:suppressAutoHyphens/>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B7019D" w:rsidRPr="004330D3" w:rsidRDefault="00B7019D" w:rsidP="00D11E46">
      <w:pPr>
        <w:widowControl w:val="0"/>
        <w:suppressAutoHyphens/>
        <w:ind w:firstLine="709"/>
        <w:jc w:val="both"/>
      </w:pPr>
      <w:r w:rsidRPr="00D11E46">
        <w:rPr>
          <w:sz w:val="28"/>
          <w:szCs w:val="28"/>
        </w:rPr>
        <w:t>Трудоспособное население</w:t>
      </w:r>
      <w:r w:rsidR="00D012A7">
        <w:rPr>
          <w:sz w:val="28"/>
          <w:szCs w:val="28"/>
        </w:rPr>
        <w:t xml:space="preserve"> на 01.01.2020 г. составило 56,7</w:t>
      </w:r>
      <w:r w:rsidRPr="00D11E46">
        <w:rPr>
          <w:sz w:val="28"/>
          <w:szCs w:val="28"/>
        </w:rPr>
        <w:t>% от общего числа жителей, удельный вес населения моложе трудоспособного возраста равен 15,8%, старше трудоспособного возраста – 28,1%.</w:t>
      </w:r>
      <w:r w:rsidRPr="004330D3">
        <w:t xml:space="preserve"> </w:t>
      </w:r>
    </w:p>
    <w:p w:rsidR="00B7019D" w:rsidRPr="00D11E46" w:rsidRDefault="00B7019D" w:rsidP="00D11E46">
      <w:pPr>
        <w:widowControl w:val="0"/>
        <w:suppressAutoHyphens/>
        <w:ind w:firstLine="709"/>
        <w:jc w:val="both"/>
        <w:rPr>
          <w:b/>
          <w:sz w:val="28"/>
          <w:szCs w:val="28"/>
        </w:rPr>
      </w:pPr>
      <w:r w:rsidRPr="00D11E46">
        <w:rPr>
          <w:b/>
          <w:sz w:val="28"/>
          <w:szCs w:val="28"/>
        </w:rPr>
        <w:t>Выводы:</w:t>
      </w:r>
    </w:p>
    <w:p w:rsidR="00B7019D" w:rsidRPr="00D11E46" w:rsidRDefault="00B7019D" w:rsidP="00D11E46">
      <w:pPr>
        <w:widowControl w:val="0"/>
        <w:suppressAutoHyphens/>
        <w:ind w:firstLine="709"/>
        <w:jc w:val="both"/>
        <w:rPr>
          <w:sz w:val="28"/>
          <w:szCs w:val="28"/>
        </w:rPr>
      </w:pPr>
      <w:r w:rsidRPr="00D11E46">
        <w:rPr>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B7019D" w:rsidRPr="00D11E46" w:rsidRDefault="00B7019D" w:rsidP="00D11E46">
      <w:pPr>
        <w:widowControl w:val="0"/>
        <w:suppressAutoHyphens/>
        <w:ind w:firstLine="709"/>
        <w:jc w:val="both"/>
        <w:rPr>
          <w:sz w:val="28"/>
          <w:szCs w:val="28"/>
        </w:rPr>
      </w:pPr>
      <w:r w:rsidRPr="00D11E46">
        <w:rPr>
          <w:sz w:val="28"/>
          <w:szCs w:val="28"/>
        </w:rPr>
        <w:t xml:space="preserve">2. Сокращение численности населения, вероятно, будет иметь место и в дальнейшем, при устойчивой тенденции старения населения. Следовательно, </w:t>
      </w:r>
      <w:r w:rsidRPr="00D11E46">
        <w:rPr>
          <w:sz w:val="28"/>
          <w:szCs w:val="28"/>
        </w:rPr>
        <w:lastRenderedPageBreak/>
        <w:t>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B7019D" w:rsidRPr="00D11E46" w:rsidRDefault="00B7019D" w:rsidP="00D11E46">
      <w:pPr>
        <w:widowControl w:val="0"/>
        <w:suppressAutoHyphens/>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B7019D" w:rsidRPr="00D11E46" w:rsidRDefault="00B7019D" w:rsidP="00D11E46">
      <w:pPr>
        <w:widowControl w:val="0"/>
        <w:suppressAutoHyphens/>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B7019D" w:rsidRPr="00D11E46" w:rsidRDefault="00B7019D" w:rsidP="00D11E46">
      <w:pPr>
        <w:widowControl w:val="0"/>
        <w:suppressAutoHyphens/>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B7019D" w:rsidRPr="00D11E46" w:rsidRDefault="00B7019D" w:rsidP="00D11E46">
      <w:pPr>
        <w:widowControl w:val="0"/>
        <w:suppressAutoHyphens/>
        <w:ind w:firstLine="709"/>
        <w:jc w:val="both"/>
        <w:rPr>
          <w:sz w:val="28"/>
          <w:szCs w:val="28"/>
        </w:rPr>
      </w:pPr>
      <w:r w:rsidRPr="00D11E46">
        <w:rPr>
          <w:sz w:val="28"/>
          <w:szCs w:val="28"/>
        </w:rPr>
        <w:t>Основными направлениями реализации демографической политики являются:</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приобщение разных возрастных групп к здоровому образу жизни;</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создание системы профилактики социально значимых заболеваний;</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B7019D" w:rsidRPr="00D11E46" w:rsidRDefault="00B7019D" w:rsidP="00D11E46">
      <w:pPr>
        <w:widowControl w:val="0"/>
        <w:numPr>
          <w:ilvl w:val="0"/>
          <w:numId w:val="26"/>
        </w:numPr>
        <w:suppressAutoHyphens/>
        <w:ind w:left="0" w:firstLine="709"/>
        <w:jc w:val="both"/>
        <w:rPr>
          <w:sz w:val="28"/>
          <w:szCs w:val="28"/>
        </w:rPr>
      </w:pPr>
      <w:r w:rsidRPr="00D11E46">
        <w:rPr>
          <w:sz w:val="28"/>
          <w:szCs w:val="28"/>
        </w:rPr>
        <w:t>перспективы создания рабочих мест.</w:t>
      </w:r>
    </w:p>
    <w:p w:rsidR="00B7019D" w:rsidRPr="00D11E46" w:rsidRDefault="00B7019D" w:rsidP="00D11E46">
      <w:pPr>
        <w:widowControl w:val="0"/>
        <w:suppressAutoHyphens/>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B7019D" w:rsidRPr="00D11E46" w:rsidRDefault="00B7019D" w:rsidP="00D11E46">
      <w:pPr>
        <w:widowControl w:val="0"/>
        <w:suppressAutoHyphens/>
        <w:ind w:firstLine="709"/>
        <w:jc w:val="both"/>
        <w:rPr>
          <w:sz w:val="28"/>
          <w:szCs w:val="28"/>
        </w:rPr>
      </w:pPr>
      <w:r w:rsidRPr="00D11E46">
        <w:rPr>
          <w:sz w:val="28"/>
          <w:szCs w:val="28"/>
        </w:rPr>
        <w:t>Весьма актуальна подготовка квалифицированных кадров для модернизации агропромышленного комплекса сельсовета.</w:t>
      </w:r>
    </w:p>
    <w:p w:rsidR="00104908" w:rsidRDefault="00B7019D" w:rsidP="00D11E46">
      <w:pPr>
        <w:widowControl w:val="0"/>
        <w:suppressAutoHyphens/>
        <w:ind w:firstLine="709"/>
        <w:jc w:val="both"/>
        <w:rPr>
          <w:color w:val="FF0000"/>
          <w:sz w:val="28"/>
          <w:szCs w:val="28"/>
        </w:rPr>
      </w:pPr>
      <w:r w:rsidRPr="00D11E46">
        <w:rPr>
          <w:sz w:val="28"/>
          <w:szCs w:val="28"/>
        </w:rPr>
        <w:t xml:space="preserve">Демографическая ситуация, сложившаяся в настоящее время в </w:t>
      </w:r>
      <w:r w:rsidR="00D012A7">
        <w:rPr>
          <w:sz w:val="28"/>
          <w:szCs w:val="28"/>
        </w:rPr>
        <w:t>Китаевском</w:t>
      </w:r>
      <w:r w:rsidRPr="00D11E46">
        <w:rPr>
          <w:sz w:val="28"/>
          <w:szCs w:val="28"/>
        </w:rPr>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C21C62" w:rsidRPr="00104908" w:rsidRDefault="00AE2021" w:rsidP="00C21C62">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104908" w:rsidRDefault="00D012A7" w:rsidP="00104908">
      <w:pPr>
        <w:pStyle w:val="afff9"/>
        <w:tabs>
          <w:tab w:val="clear" w:pos="851"/>
        </w:tabs>
        <w:ind w:right="-1" w:firstLine="709"/>
        <w:rPr>
          <w:rFonts w:ascii="Times New Roman" w:hAnsi="Times New Roman"/>
          <w:sz w:val="28"/>
          <w:szCs w:val="28"/>
        </w:rPr>
      </w:pPr>
      <w:r>
        <w:rPr>
          <w:rFonts w:ascii="Times New Roman" w:hAnsi="Times New Roman"/>
          <w:sz w:val="28"/>
          <w:szCs w:val="28"/>
        </w:rPr>
        <w:lastRenderedPageBreak/>
        <w:t xml:space="preserve">Уровень урбанизации </w:t>
      </w:r>
      <w:r w:rsidR="00104908">
        <w:rPr>
          <w:rFonts w:ascii="Times New Roman" w:hAnsi="Times New Roman"/>
          <w:sz w:val="28"/>
          <w:szCs w:val="28"/>
        </w:rPr>
        <w:t>сельского поселения принимается равным уровню урбанизации муниципального района и определяется в соответствии с  РНГП.</w:t>
      </w: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ind w:right="-568" w:firstLine="709"/>
        <w:jc w:val="both"/>
        <w:rPr>
          <w:color w:val="FF0000"/>
          <w:sz w:val="28"/>
          <w:szCs w:val="28"/>
        </w:rPr>
      </w:pPr>
    </w:p>
    <w:bookmarkEnd w:id="8"/>
    <w:p w:rsidR="005B210D" w:rsidRPr="00FB7DF5" w:rsidRDefault="00104908" w:rsidP="00104908">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r>
        <w:rPr>
          <w:rFonts w:ascii="Times New Roman" w:hAnsi="Times New Roman"/>
          <w:sz w:val="28"/>
          <w:szCs w:val="28"/>
        </w:rPr>
        <w:t xml:space="preserve"> </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8D58FA">
            <w:pPr>
              <w:jc w:val="center"/>
              <w:rPr>
                <w:spacing w:val="-6"/>
                <w:sz w:val="20"/>
                <w:szCs w:val="22"/>
              </w:rPr>
            </w:pPr>
            <w:r>
              <w:rPr>
                <w:spacing w:val="-6"/>
                <w:sz w:val="20"/>
                <w:szCs w:val="22"/>
              </w:rPr>
              <w:t>-</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lastRenderedPageBreak/>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2052F5" w:rsidP="001433E7">
            <w:pPr>
              <w:jc w:val="center"/>
              <w:rPr>
                <w:spacing w:val="-6"/>
                <w:sz w:val="20"/>
                <w:szCs w:val="22"/>
              </w:rPr>
            </w:pPr>
            <w:r>
              <w:rPr>
                <w:spacing w:val="-6"/>
                <w:sz w:val="20"/>
                <w:szCs w:val="22"/>
              </w:rPr>
              <w:lastRenderedPageBreak/>
              <w:t>-</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B63FD8">
            <w:pPr>
              <w:jc w:val="center"/>
              <w:rPr>
                <w:spacing w:val="-6"/>
                <w:sz w:val="20"/>
                <w:szCs w:val="22"/>
              </w:rPr>
            </w:pPr>
            <w:r>
              <w:rPr>
                <w:spacing w:val="-6"/>
                <w:sz w:val="20"/>
                <w:szCs w:val="22"/>
              </w:rPr>
              <w:t>-</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2052F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607FB0">
      <w:pPr>
        <w:autoSpaceDE w:val="0"/>
        <w:ind w:firstLine="709"/>
        <w:jc w:val="both"/>
        <w:rPr>
          <w:sz w:val="28"/>
          <w:szCs w:val="28"/>
        </w:rPr>
      </w:pPr>
    </w:p>
    <w:p w:rsidR="002A361A" w:rsidRDefault="002A361A" w:rsidP="00607FB0">
      <w:pPr>
        <w:autoSpaceDE w:val="0"/>
        <w:ind w:firstLine="709"/>
        <w:jc w:val="both"/>
        <w:rPr>
          <w:sz w:val="28"/>
          <w:szCs w:val="28"/>
        </w:rPr>
      </w:pPr>
    </w:p>
    <w:p w:rsidR="002A361A" w:rsidRDefault="002A361A" w:rsidP="00607FB0">
      <w:pPr>
        <w:autoSpaceDE w:val="0"/>
        <w:ind w:firstLine="709"/>
        <w:jc w:val="both"/>
        <w:rPr>
          <w:sz w:val="28"/>
          <w:szCs w:val="28"/>
        </w:rPr>
      </w:pPr>
    </w:p>
    <w:p w:rsidR="002052F5" w:rsidRDefault="002052F5" w:rsidP="00607FB0">
      <w:pPr>
        <w:autoSpaceDE w:val="0"/>
        <w:ind w:firstLine="709"/>
        <w:jc w:val="both"/>
        <w:rPr>
          <w:sz w:val="28"/>
          <w:szCs w:val="28"/>
        </w:rPr>
      </w:pPr>
    </w:p>
    <w:p w:rsidR="002052F5" w:rsidRDefault="002052F5" w:rsidP="00607FB0">
      <w:pPr>
        <w:autoSpaceDE w:val="0"/>
        <w:ind w:firstLine="709"/>
        <w:jc w:val="both"/>
        <w:rPr>
          <w:sz w:val="28"/>
          <w:szCs w:val="28"/>
        </w:rPr>
      </w:pPr>
    </w:p>
    <w:p w:rsidR="002A361A" w:rsidRPr="00FB7DF5" w:rsidRDefault="002A361A" w:rsidP="00607FB0">
      <w:pPr>
        <w:autoSpaceDE w:val="0"/>
        <w:ind w:firstLine="709"/>
        <w:jc w:val="both"/>
        <w:rPr>
          <w:sz w:val="28"/>
          <w:szCs w:val="28"/>
        </w:rPr>
      </w:pPr>
    </w:p>
    <w:p w:rsidR="00BF1095" w:rsidRDefault="00BF1095"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2A361A">
      <w:pPr>
        <w:autoSpaceDE w:val="0"/>
        <w:autoSpaceDN w:val="0"/>
        <w:adjustRightInd w:val="0"/>
        <w:ind w:right="-852"/>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2A361A">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2A361A">
      <w:pPr>
        <w:pStyle w:val="2d"/>
        <w:spacing w:before="0" w:after="0"/>
        <w:ind w:right="-852"/>
        <w:jc w:val="center"/>
        <w:rPr>
          <w:sz w:val="28"/>
          <w:szCs w:val="28"/>
        </w:rPr>
      </w:pPr>
    </w:p>
    <w:p w:rsidR="002E0892" w:rsidRPr="00FB7DF5" w:rsidRDefault="002E0892" w:rsidP="002A361A">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2A361A">
      <w:pPr>
        <w:autoSpaceDE w:val="0"/>
        <w:spacing w:line="276" w:lineRule="auto"/>
        <w:ind w:right="-852" w:firstLine="851"/>
        <w:jc w:val="both"/>
        <w:rPr>
          <w:rFonts w:eastAsia="TimesNewRomanPSMT"/>
          <w:sz w:val="28"/>
          <w:szCs w:val="28"/>
        </w:rPr>
      </w:pP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2A361A">
      <w:pPr>
        <w:spacing w:line="264" w:lineRule="auto"/>
        <w:ind w:right="-852"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447EB3">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w:t>
      </w:r>
      <w:r w:rsidRPr="00FB7DF5">
        <w:rPr>
          <w:rFonts w:eastAsia="TimesNewRomanPSMT"/>
          <w:sz w:val="28"/>
          <w:szCs w:val="28"/>
        </w:rPr>
        <w:lastRenderedPageBreak/>
        <w:t>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E085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CE085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2A361A">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2A361A">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2A361A">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E0853">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2A361A">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E0853">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lastRenderedPageBreak/>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2A361A">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2A361A">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E0853">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2A361A">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2A361A">
      <w:pPr>
        <w:autoSpaceDE w:val="0"/>
        <w:spacing w:line="264" w:lineRule="auto"/>
        <w:ind w:right="-852" w:firstLine="709"/>
        <w:jc w:val="both"/>
        <w:rPr>
          <w:rFonts w:eastAsia="TimesNewRomanPSMT"/>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Default="00E56062"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Pr="00FB7DF5" w:rsidRDefault="0095068C"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right"/>
        <w:rPr>
          <w:bCs/>
          <w:sz w:val="28"/>
          <w:szCs w:val="28"/>
        </w:rPr>
      </w:pPr>
      <w:r w:rsidRPr="00FB7DF5">
        <w:rPr>
          <w:bCs/>
          <w:sz w:val="28"/>
          <w:szCs w:val="28"/>
        </w:rPr>
        <w:t xml:space="preserve">Таблица </w:t>
      </w:r>
      <w:r w:rsidR="00D012A7">
        <w:rPr>
          <w:bCs/>
          <w:sz w:val="28"/>
          <w:szCs w:val="28"/>
        </w:rPr>
        <w:t>5</w:t>
      </w:r>
    </w:p>
    <w:p w:rsidR="006561F0" w:rsidRPr="00FB7DF5" w:rsidRDefault="006561F0"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2A361A">
      <w:pPr>
        <w:autoSpaceDE w:val="0"/>
        <w:autoSpaceDN w:val="0"/>
        <w:adjustRightInd w:val="0"/>
        <w:ind w:right="-285"/>
        <w:jc w:val="center"/>
        <w:rPr>
          <w:b/>
          <w:bCs/>
          <w:sz w:val="28"/>
          <w:szCs w:val="28"/>
        </w:rPr>
      </w:pPr>
      <w:r w:rsidRPr="00FB7DF5">
        <w:rPr>
          <w:b/>
          <w:bCs/>
          <w:sz w:val="28"/>
          <w:szCs w:val="28"/>
        </w:rPr>
        <w:t>различного функционального</w:t>
      </w:r>
      <w:r w:rsidR="00360CDD">
        <w:rPr>
          <w:b/>
          <w:bCs/>
          <w:sz w:val="28"/>
          <w:szCs w:val="28"/>
        </w:rPr>
        <w:t xml:space="preserve"> </w:t>
      </w:r>
      <w:r w:rsidRPr="00FB7DF5">
        <w:rPr>
          <w:b/>
          <w:bCs/>
          <w:sz w:val="28"/>
          <w:szCs w:val="28"/>
        </w:rPr>
        <w:t>назначения</w:t>
      </w:r>
    </w:p>
    <w:p w:rsidR="00817B9B" w:rsidRPr="00FB7DF5" w:rsidRDefault="00817B9B" w:rsidP="002A361A">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2A361A">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2A361A">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2A361A">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D85183">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D85183">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D85183">
      <w:pPr>
        <w:autoSpaceDE w:val="0"/>
        <w:spacing w:line="276" w:lineRule="auto"/>
        <w:ind w:right="-852"/>
        <w:jc w:val="center"/>
        <w:rPr>
          <w:rFonts w:eastAsia="TimesNewRomanPSMT"/>
          <w:b/>
          <w:sz w:val="28"/>
          <w:szCs w:val="28"/>
        </w:rPr>
      </w:pPr>
    </w:p>
    <w:p w:rsidR="00E56062" w:rsidRPr="00FB7DF5" w:rsidRDefault="00E56062" w:rsidP="00D85183">
      <w:pPr>
        <w:autoSpaceDE w:val="0"/>
        <w:ind w:right="-852"/>
        <w:jc w:val="center"/>
        <w:rPr>
          <w:rFonts w:eastAsia="TimesNewRomanPSMT"/>
          <w:sz w:val="28"/>
          <w:szCs w:val="28"/>
        </w:rPr>
      </w:pPr>
    </w:p>
    <w:p w:rsidR="002251BA" w:rsidRPr="00FB7DF5" w:rsidRDefault="0095068C" w:rsidP="00D85183">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0CDD">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D85183">
      <w:pPr>
        <w:autoSpaceDE w:val="0"/>
        <w:ind w:right="-852" w:firstLine="709"/>
        <w:jc w:val="both"/>
        <w:rPr>
          <w:rFonts w:eastAsia="TimesNewRomanPSMT"/>
          <w:sz w:val="28"/>
          <w:szCs w:val="28"/>
        </w:rPr>
      </w:pPr>
    </w:p>
    <w:p w:rsidR="00B61000" w:rsidRPr="00FB7DF5" w:rsidRDefault="00B61000" w:rsidP="00D85183">
      <w:pPr>
        <w:autoSpaceDE w:val="0"/>
        <w:ind w:right="-852" w:firstLine="709"/>
        <w:jc w:val="both"/>
        <w:rPr>
          <w:rFonts w:eastAsia="TimesNewRomanPSMT"/>
          <w:sz w:val="28"/>
          <w:szCs w:val="28"/>
        </w:rPr>
      </w:pPr>
    </w:p>
    <w:p w:rsidR="002251BA" w:rsidRPr="00FB7DF5" w:rsidRDefault="0057672A" w:rsidP="00D85183">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A361A">
      <w:pPr>
        <w:autoSpaceDE w:val="0"/>
        <w:spacing w:line="276" w:lineRule="auto"/>
        <w:ind w:right="-285" w:firstLine="851"/>
        <w:jc w:val="both"/>
        <w:rPr>
          <w:rFonts w:eastAsia="TimesNewRomanPSMT"/>
        </w:rPr>
      </w:pPr>
    </w:p>
    <w:p w:rsidR="005B65C4" w:rsidRPr="00FB7DF5" w:rsidRDefault="005B65C4" w:rsidP="002A361A">
      <w:pPr>
        <w:autoSpaceDE w:val="0"/>
        <w:ind w:right="-285" w:firstLine="709"/>
        <w:jc w:val="both"/>
        <w:rPr>
          <w:rFonts w:eastAsia="TimesNewRomanPSMT"/>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5B65C4" w:rsidRPr="00FB7DF5" w:rsidRDefault="0095068C" w:rsidP="002A361A">
      <w:pPr>
        <w:autoSpaceDE w:val="0"/>
        <w:ind w:right="-285"/>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2A361A">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CE0853">
            <w:pPr>
              <w:jc w:val="center"/>
              <w:rPr>
                <w:b/>
                <w:spacing w:val="-6"/>
              </w:rPr>
            </w:pPr>
            <w:r w:rsidRPr="00FB7DF5">
              <w:rPr>
                <w:b/>
                <w:spacing w:val="-6"/>
              </w:rPr>
              <w:t>Озелененные территории общего пользования</w:t>
            </w:r>
          </w:p>
          <w:p w:rsidR="005B65C4" w:rsidRPr="00FB7DF5" w:rsidRDefault="005B65C4" w:rsidP="002A361A">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2A361A">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2A361A">
            <w:pPr>
              <w:ind w:right="-285"/>
              <w:jc w:val="center"/>
              <w:rPr>
                <w:b/>
                <w:spacing w:val="-6"/>
              </w:rPr>
            </w:pPr>
          </w:p>
        </w:tc>
        <w:tc>
          <w:tcPr>
            <w:tcW w:w="1389" w:type="dxa"/>
            <w:shd w:val="clear" w:color="auto" w:fill="FFFFFF"/>
          </w:tcPr>
          <w:p w:rsidR="005B65C4" w:rsidRPr="00FB7DF5" w:rsidRDefault="005B65C4" w:rsidP="00CE0853">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2A361A">
            <w:pPr>
              <w:ind w:right="-285"/>
              <w:jc w:val="center"/>
              <w:rPr>
                <w:b/>
                <w:spacing w:val="-6"/>
              </w:rPr>
            </w:pPr>
            <w:r w:rsidRPr="00FB7DF5">
              <w:rPr>
                <w:b/>
                <w:spacing w:val="-6"/>
              </w:rPr>
              <w:t>А</w:t>
            </w:r>
          </w:p>
        </w:tc>
        <w:tc>
          <w:tcPr>
            <w:tcW w:w="2083" w:type="dxa"/>
            <w:shd w:val="clear" w:color="auto" w:fill="FFFFFF"/>
          </w:tcPr>
          <w:p w:rsidR="005B65C4" w:rsidRPr="00FB7DF5" w:rsidRDefault="005B65C4" w:rsidP="002A361A">
            <w:pPr>
              <w:ind w:right="-285"/>
              <w:jc w:val="center"/>
              <w:rPr>
                <w:b/>
                <w:spacing w:val="-6"/>
              </w:rPr>
            </w:pPr>
            <w:r w:rsidRPr="00FB7DF5">
              <w:rPr>
                <w:b/>
                <w:spacing w:val="-6"/>
              </w:rPr>
              <w:t>Б</w:t>
            </w:r>
          </w:p>
        </w:tc>
        <w:tc>
          <w:tcPr>
            <w:tcW w:w="1843" w:type="dxa"/>
            <w:shd w:val="clear" w:color="auto" w:fill="FFFFFF"/>
          </w:tcPr>
          <w:p w:rsidR="005B65C4" w:rsidRPr="00FB7DF5" w:rsidRDefault="005B65C4" w:rsidP="002A361A">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2A361A">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CE0853">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2A361A">
            <w:pPr>
              <w:widowControl w:val="0"/>
              <w:ind w:right="-285"/>
              <w:jc w:val="center"/>
              <w:rPr>
                <w:spacing w:val="-6"/>
              </w:rPr>
            </w:pPr>
            <w:r>
              <w:rPr>
                <w:spacing w:val="-6"/>
              </w:rPr>
              <w:t>-</w:t>
            </w:r>
          </w:p>
        </w:tc>
        <w:tc>
          <w:tcPr>
            <w:tcW w:w="2083" w:type="dxa"/>
          </w:tcPr>
          <w:p w:rsidR="005B65C4" w:rsidRPr="00FB7DF5" w:rsidRDefault="005B65C4" w:rsidP="002A361A">
            <w:pPr>
              <w:widowControl w:val="0"/>
              <w:ind w:right="-285"/>
              <w:jc w:val="center"/>
              <w:rPr>
                <w:spacing w:val="-6"/>
              </w:rPr>
            </w:pPr>
            <w:r w:rsidRPr="00FB7DF5">
              <w:rPr>
                <w:spacing w:val="-6"/>
              </w:rPr>
              <w:t>6</w:t>
            </w:r>
          </w:p>
        </w:tc>
        <w:tc>
          <w:tcPr>
            <w:tcW w:w="1843" w:type="dxa"/>
          </w:tcPr>
          <w:p w:rsidR="005B65C4" w:rsidRPr="00FB7DF5" w:rsidRDefault="005B65C4" w:rsidP="002A361A">
            <w:pPr>
              <w:widowControl w:val="0"/>
              <w:ind w:right="-285"/>
              <w:jc w:val="center"/>
              <w:rPr>
                <w:spacing w:val="-6"/>
              </w:rPr>
            </w:pPr>
            <w:r w:rsidRPr="00FB7DF5">
              <w:rPr>
                <w:spacing w:val="-6"/>
              </w:rPr>
              <w:t>-</w:t>
            </w:r>
          </w:p>
          <w:p w:rsidR="005B65C4" w:rsidRPr="00FB7DF5" w:rsidRDefault="005B65C4" w:rsidP="002A361A">
            <w:pPr>
              <w:widowControl w:val="0"/>
              <w:ind w:right="-285"/>
              <w:jc w:val="center"/>
              <w:rPr>
                <w:spacing w:val="-6"/>
              </w:rPr>
            </w:pPr>
          </w:p>
        </w:tc>
      </w:tr>
    </w:tbl>
    <w:p w:rsidR="005B65C4" w:rsidRPr="00FB7DF5" w:rsidRDefault="005B65C4" w:rsidP="00D85183">
      <w:pPr>
        <w:ind w:right="-852" w:firstLine="709"/>
        <w:jc w:val="both"/>
        <w:rPr>
          <w:sz w:val="28"/>
          <w:szCs w:val="28"/>
        </w:rPr>
      </w:pPr>
    </w:p>
    <w:p w:rsidR="005B65C4" w:rsidRPr="00FB7DF5" w:rsidRDefault="005B65C4" w:rsidP="002A361A">
      <w:pPr>
        <w:ind w:right="-285"/>
        <w:rPr>
          <w:sz w:val="28"/>
          <w:szCs w:val="28"/>
        </w:rPr>
      </w:pPr>
    </w:p>
    <w:p w:rsidR="005B65C4" w:rsidRPr="00FB7DF5" w:rsidRDefault="005B65C4" w:rsidP="002A361A">
      <w:pPr>
        <w:ind w:right="-285"/>
        <w:rPr>
          <w:color w:val="FF0000"/>
        </w:rPr>
      </w:pPr>
    </w:p>
    <w:p w:rsidR="005C4669" w:rsidRPr="00FB7DF5" w:rsidRDefault="005C4669" w:rsidP="002A361A">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D85183">
      <w:pPr>
        <w:pStyle w:val="350"/>
        <w:ind w:right="-852"/>
        <w:jc w:val="center"/>
        <w:rPr>
          <w:sz w:val="28"/>
        </w:rPr>
      </w:pPr>
      <w:bookmarkStart w:id="18" w:name="_Toc47964075"/>
      <w:bookmarkStart w:id="19" w:name="_Toc47969363"/>
      <w:bookmarkStart w:id="20"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C226A2" w:rsidRPr="00C226A2">
        <w:rPr>
          <w:sz w:val="28"/>
        </w:rPr>
        <w:t xml:space="preserve"> </w:t>
      </w:r>
      <w:r w:rsidR="00FB7DF5" w:rsidRPr="00C226A2">
        <w:rPr>
          <w:sz w:val="28"/>
        </w:rPr>
        <w:t>«</w:t>
      </w:r>
      <w:r w:rsidR="00B96E0F">
        <w:rPr>
          <w:sz w:val="28"/>
        </w:rPr>
        <w:t>КИТАЕВСКИЙ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D85183">
      <w:pPr>
        <w:widowControl w:val="0"/>
        <w:autoSpaceDE w:val="0"/>
        <w:autoSpaceDN w:val="0"/>
        <w:adjustRightInd w:val="0"/>
        <w:spacing w:before="120"/>
        <w:ind w:right="-852"/>
        <w:jc w:val="center"/>
        <w:rPr>
          <w:b/>
          <w:bCs/>
          <w:sz w:val="28"/>
          <w:szCs w:val="28"/>
        </w:rPr>
      </w:pPr>
    </w:p>
    <w:p w:rsidR="0078459E" w:rsidRPr="00FB7DF5" w:rsidRDefault="005B65C4" w:rsidP="00D8518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C226A2">
        <w:rPr>
          <w:b/>
          <w:bCs/>
          <w:sz w:val="28"/>
          <w:szCs w:val="28"/>
        </w:rPr>
        <w:t xml:space="preserve"> </w:t>
      </w:r>
      <w:r w:rsidRPr="00FB7DF5">
        <w:rPr>
          <w:b/>
          <w:bCs/>
          <w:sz w:val="28"/>
          <w:szCs w:val="28"/>
        </w:rPr>
        <w:t xml:space="preserve">расчетных показателей </w:t>
      </w:r>
    </w:p>
    <w:p w:rsidR="005B65C4" w:rsidRPr="00C226A2" w:rsidRDefault="005B65C4" w:rsidP="00D8518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объектов</w:t>
      </w:r>
      <w:r w:rsidR="00C226A2" w:rsidRPr="00C226A2">
        <w:rPr>
          <w:b/>
          <w:bCs/>
          <w:sz w:val="28"/>
          <w:szCs w:val="28"/>
        </w:rPr>
        <w:t xml:space="preserve"> </w:t>
      </w:r>
      <w:r w:rsidRPr="00C226A2">
        <w:rPr>
          <w:b/>
          <w:bCs/>
          <w:sz w:val="28"/>
          <w:szCs w:val="28"/>
        </w:rPr>
        <w:t xml:space="preserve">для населения </w:t>
      </w:r>
      <w:r w:rsidR="005A7DAB" w:rsidRPr="00C226A2">
        <w:rPr>
          <w:b/>
          <w:bCs/>
          <w:sz w:val="28"/>
          <w:szCs w:val="28"/>
        </w:rPr>
        <w:t>муниципального образования</w:t>
      </w:r>
      <w:r w:rsidR="00C226A2" w:rsidRPr="00C226A2">
        <w:rPr>
          <w:b/>
          <w:bCs/>
          <w:sz w:val="28"/>
          <w:szCs w:val="28"/>
        </w:rPr>
        <w:t xml:space="preserve"> </w:t>
      </w:r>
      <w:r w:rsidR="00FB7DF5" w:rsidRPr="00C226A2">
        <w:rPr>
          <w:b/>
          <w:sz w:val="28"/>
          <w:szCs w:val="28"/>
        </w:rPr>
        <w:t>«</w:t>
      </w:r>
      <w:r w:rsidR="00B96E0F">
        <w:rPr>
          <w:b/>
          <w:sz w:val="28"/>
          <w:szCs w:val="28"/>
        </w:rPr>
        <w:t>Китаевского</w:t>
      </w:r>
      <w:r w:rsidR="00FB7DF5" w:rsidRPr="00C226A2">
        <w:rPr>
          <w:b/>
          <w:sz w:val="28"/>
          <w:szCs w:val="28"/>
        </w:rPr>
        <w:t xml:space="preserve"> сельсовет» </w:t>
      </w:r>
      <w:r w:rsidR="00C226A2" w:rsidRPr="00C226A2">
        <w:rPr>
          <w:b/>
          <w:sz w:val="28"/>
          <w:szCs w:val="28"/>
        </w:rPr>
        <w:t>Медвенского</w:t>
      </w:r>
      <w:r w:rsidR="00FB7DF5" w:rsidRPr="00C226A2">
        <w:rPr>
          <w:b/>
          <w:sz w:val="28"/>
          <w:szCs w:val="28"/>
        </w:rPr>
        <w:t xml:space="preserve"> района</w:t>
      </w:r>
      <w:r w:rsidR="00C226A2" w:rsidRPr="00C226A2">
        <w:rPr>
          <w:sz w:val="28"/>
          <w:szCs w:val="28"/>
        </w:rPr>
        <w:t xml:space="preserve"> </w:t>
      </w:r>
      <w:r w:rsidRPr="00C226A2">
        <w:rPr>
          <w:b/>
          <w:bCs/>
          <w:sz w:val="28"/>
          <w:szCs w:val="28"/>
        </w:rPr>
        <w:t>Курской области</w:t>
      </w:r>
    </w:p>
    <w:p w:rsidR="0078459E" w:rsidRPr="00C226A2" w:rsidRDefault="0078459E" w:rsidP="00D85183">
      <w:pPr>
        <w:widowControl w:val="0"/>
        <w:autoSpaceDE w:val="0"/>
        <w:autoSpaceDN w:val="0"/>
        <w:adjustRightInd w:val="0"/>
        <w:spacing w:before="120"/>
        <w:ind w:right="-852"/>
        <w:jc w:val="center"/>
        <w:rPr>
          <w:b/>
          <w:bCs/>
          <w:sz w:val="28"/>
          <w:szCs w:val="28"/>
        </w:rPr>
      </w:pPr>
    </w:p>
    <w:p w:rsidR="005B65C4" w:rsidRPr="00FB7DF5" w:rsidRDefault="005B65C4" w:rsidP="00D85183">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w:t>
      </w:r>
      <w:r w:rsidR="00B96E0F">
        <w:rPr>
          <w:sz w:val="28"/>
          <w:szCs w:val="28"/>
        </w:rPr>
        <w:t>Китаевского</w:t>
      </w:r>
      <w:r w:rsidR="00C226A2" w:rsidRPr="00C226A2">
        <w:rPr>
          <w:sz w:val="28"/>
          <w:szCs w:val="28"/>
        </w:rPr>
        <w:t xml:space="preserve"> сельсовет» Медвенского</w:t>
      </w:r>
      <w:r w:rsidR="00FB7DF5" w:rsidRPr="00C226A2">
        <w:rPr>
          <w:sz w:val="28"/>
          <w:szCs w:val="28"/>
        </w:rPr>
        <w:t xml:space="preserve"> района</w:t>
      </w:r>
      <w:r w:rsidR="00C226A2">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D8518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D85183">
            <w:pPr>
              <w:jc w:val="center"/>
              <w:rPr>
                <w:b/>
                <w:spacing w:val="-6"/>
                <w:sz w:val="22"/>
                <w:szCs w:val="22"/>
              </w:rPr>
            </w:pPr>
            <w:r w:rsidRPr="00FB7DF5">
              <w:rPr>
                <w:b/>
                <w:spacing w:val="-6"/>
                <w:sz w:val="22"/>
                <w:szCs w:val="22"/>
              </w:rPr>
              <w:t>Наименование, вид объекта</w:t>
            </w:r>
          </w:p>
          <w:p w:rsidR="000A03FC" w:rsidRPr="00FB7DF5" w:rsidRDefault="000A03FC" w:rsidP="00D85183">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D85183">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D85183">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D85183">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электроснабжения</w:t>
            </w:r>
          </w:p>
          <w:p w:rsidR="000A03FC" w:rsidRPr="00FB7DF5" w:rsidRDefault="000A03FC" w:rsidP="00D85183">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D85183">
            <w:pPr>
              <w:ind w:right="34"/>
              <w:jc w:val="center"/>
              <w:rPr>
                <w:bCs/>
                <w:color w:val="000000"/>
                <w:spacing w:val="-4"/>
                <w:sz w:val="22"/>
                <w:szCs w:val="22"/>
              </w:rPr>
            </w:pP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теплоснабжения</w:t>
            </w:r>
          </w:p>
          <w:p w:rsidR="000A03FC" w:rsidRPr="00FB7DF5" w:rsidRDefault="000A03FC" w:rsidP="00D85183">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w:t>
            </w:r>
            <w:r w:rsidRPr="00FB7DF5">
              <w:rPr>
                <w:spacing w:val="-6"/>
                <w:sz w:val="22"/>
                <w:szCs w:val="22"/>
              </w:rPr>
              <w:lastRenderedPageBreak/>
              <w:t>инженерных коммуникаций, протокол от 8 июля 2003 г. № 32). Приложение А.</w:t>
            </w:r>
          </w:p>
          <w:p w:rsidR="000A03FC" w:rsidRPr="00FB7DF5" w:rsidRDefault="000A03FC" w:rsidP="00D85183">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D85183">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D85183">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lastRenderedPageBreak/>
              <w:t>Объекты водоснабжения</w:t>
            </w:r>
          </w:p>
          <w:p w:rsidR="000A03FC" w:rsidRPr="00FB7DF5" w:rsidRDefault="000A03FC" w:rsidP="00D85183">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водоотведения</w:t>
            </w:r>
          </w:p>
          <w:p w:rsidR="000A03FC" w:rsidRPr="00FB7DF5" w:rsidRDefault="000A03FC" w:rsidP="00D85183">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D85183">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автомобильных дорог</w:t>
            </w:r>
          </w:p>
          <w:p w:rsidR="000A03FC" w:rsidRPr="00FB7DF5" w:rsidRDefault="000A03FC" w:rsidP="00D85183">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D85183">
            <w:pPr>
              <w:widowControl w:val="0"/>
              <w:jc w:val="center"/>
              <w:rPr>
                <w:sz w:val="22"/>
              </w:rPr>
            </w:pPr>
            <w:r w:rsidRPr="00FB7DF5">
              <w:rPr>
                <w:sz w:val="22"/>
              </w:rPr>
              <w:lastRenderedPageBreak/>
              <w:t>Остановочный пункт</w:t>
            </w:r>
          </w:p>
        </w:tc>
        <w:tc>
          <w:tcPr>
            <w:tcW w:w="6696" w:type="dxa"/>
            <w:tcBorders>
              <w:top w:val="single" w:sz="2" w:space="0" w:color="auto"/>
            </w:tcBorders>
          </w:tcPr>
          <w:p w:rsidR="000A03FC" w:rsidRPr="00FB7DF5" w:rsidRDefault="000A03FC" w:rsidP="00D85183">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447EB3">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D85183">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447EB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D85183">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rPr>
                <w:b/>
                <w:sz w:val="22"/>
              </w:rPr>
            </w:pPr>
            <w:r w:rsidRPr="00FB7DF5">
              <w:rPr>
                <w:b/>
                <w:sz w:val="22"/>
              </w:rPr>
              <w:t>Объекты</w:t>
            </w:r>
          </w:p>
          <w:p w:rsidR="000A03FC" w:rsidRPr="00FB7DF5" w:rsidRDefault="000A03FC" w:rsidP="00D85183">
            <w:pPr>
              <w:jc w:val="center"/>
              <w:rPr>
                <w:b/>
                <w:sz w:val="22"/>
              </w:rPr>
            </w:pPr>
            <w:r w:rsidRPr="00FB7DF5">
              <w:rPr>
                <w:b/>
                <w:sz w:val="22"/>
              </w:rPr>
              <w:t>ритуальных услуг</w:t>
            </w:r>
          </w:p>
          <w:p w:rsidR="000A03FC" w:rsidRPr="00FB7DF5" w:rsidRDefault="000A03FC" w:rsidP="00D85183">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D85183">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D85183">
      <w:pPr>
        <w:spacing w:after="200" w:line="276" w:lineRule="auto"/>
        <w:ind w:right="-852"/>
        <w:rPr>
          <w:rFonts w:eastAsia="TimesNewRomanPSMT"/>
        </w:rPr>
        <w:sectPr w:rsidR="005B65C4" w:rsidRPr="00FB7DF5" w:rsidSect="005C4669">
          <w:headerReference w:type="default" r:id="rId17"/>
          <w:pgSz w:w="11906" w:h="16838"/>
          <w:pgMar w:top="1134" w:right="1701" w:bottom="1134" w:left="1134" w:header="709" w:footer="709" w:gutter="0"/>
          <w:cols w:space="708"/>
          <w:docGrid w:linePitch="360"/>
        </w:sectPr>
      </w:pPr>
    </w:p>
    <w:p w:rsidR="005B65C4" w:rsidRPr="00FB7DF5" w:rsidRDefault="005B65C4" w:rsidP="002A361A">
      <w:pPr>
        <w:pStyle w:val="360"/>
        <w:ind w:left="-567" w:right="-285"/>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B96E0F">
        <w:rPr>
          <w:sz w:val="28"/>
        </w:rPr>
        <w:t>КИТАЕВСКИЙ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C226A2" w:rsidRPr="00C226A2">
        <w:rPr>
          <w:sz w:val="28"/>
        </w:rPr>
        <w:t xml:space="preserve"> </w:t>
      </w:r>
      <w:r w:rsidRPr="00C226A2">
        <w:rPr>
          <w:sz w:val="28"/>
        </w:rPr>
        <w:t>КУРСКОЙ</w:t>
      </w:r>
      <w:r w:rsidRPr="00FB7DF5">
        <w:rPr>
          <w:sz w:val="28"/>
        </w:rPr>
        <w:t xml:space="preserve"> ОБЛАСТИ</w:t>
      </w:r>
    </w:p>
    <w:p w:rsidR="005B65C4" w:rsidRPr="00FB7DF5" w:rsidRDefault="005B65C4" w:rsidP="002A361A">
      <w:pPr>
        <w:autoSpaceDE w:val="0"/>
        <w:spacing w:line="276" w:lineRule="auto"/>
        <w:ind w:left="-567" w:right="-285"/>
        <w:jc w:val="both"/>
      </w:pPr>
    </w:p>
    <w:p w:rsidR="005B65C4" w:rsidRPr="00C226A2" w:rsidRDefault="00596822" w:rsidP="002A361A">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B96E0F">
        <w:rPr>
          <w:sz w:val="28"/>
          <w:szCs w:val="28"/>
        </w:rPr>
        <w:t>Китаевский</w:t>
      </w:r>
      <w:r w:rsidR="00FB7DF5" w:rsidRPr="00C226A2">
        <w:rPr>
          <w:sz w:val="28"/>
          <w:szCs w:val="28"/>
        </w:rPr>
        <w:t xml:space="preserve"> сельсовет» </w:t>
      </w:r>
      <w:r w:rsidR="00C226A2" w:rsidRPr="00C226A2">
        <w:rPr>
          <w:sz w:val="28"/>
          <w:szCs w:val="28"/>
        </w:rPr>
        <w:t>Медвенского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8"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2A361A">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2A361A">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w:t>
      </w:r>
      <w:r w:rsidR="00B96E0F">
        <w:rPr>
          <w:sz w:val="28"/>
          <w:szCs w:val="28"/>
        </w:rPr>
        <w:t>Китаевский</w:t>
      </w:r>
      <w:r w:rsidR="00C226A2" w:rsidRPr="00C226A2">
        <w:rPr>
          <w:sz w:val="28"/>
          <w:szCs w:val="28"/>
        </w:rPr>
        <w:t xml:space="preserve"> сельсовет» Медвенского</w:t>
      </w:r>
      <w:r w:rsidR="00FB7DF5" w:rsidRPr="00C226A2">
        <w:rPr>
          <w:sz w:val="28"/>
          <w:szCs w:val="28"/>
        </w:rPr>
        <w:t xml:space="preserve"> района</w:t>
      </w:r>
      <w:r w:rsidR="00C226A2" w:rsidRPr="00C226A2">
        <w:rPr>
          <w:sz w:val="28"/>
          <w:szCs w:val="28"/>
        </w:rPr>
        <w:t xml:space="preserve"> </w:t>
      </w:r>
      <w:r w:rsidRPr="00C226A2">
        <w:rPr>
          <w:rFonts w:eastAsia="TimesNewRomanPSMT"/>
          <w:sz w:val="28"/>
          <w:szCs w:val="28"/>
        </w:rPr>
        <w:t>Курской области:</w:t>
      </w:r>
    </w:p>
    <w:p w:rsidR="005B65C4" w:rsidRPr="00FB7DF5" w:rsidRDefault="005B65C4" w:rsidP="002A361A">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C226A2">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FB7DF5">
        <w:rPr>
          <w:rFonts w:eastAsia="TimesNewRomanPSMT"/>
          <w:sz w:val="28"/>
          <w:szCs w:val="28"/>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6D6CED">
      <w:pPr>
        <w:pStyle w:val="270"/>
        <w:ind w:left="-567" w:right="-285" w:firstLine="4253"/>
        <w:jc w:val="center"/>
        <w:rPr>
          <w:b w:val="0"/>
          <w:sz w:val="28"/>
          <w:szCs w:val="28"/>
        </w:rPr>
      </w:pPr>
      <w:r w:rsidRPr="00FB7DF5">
        <w:rPr>
          <w:b w:val="0"/>
          <w:sz w:val="28"/>
          <w:szCs w:val="28"/>
        </w:rPr>
        <w:lastRenderedPageBreak/>
        <w:t>Приложение</w:t>
      </w:r>
      <w:r w:rsidR="000F44AB">
        <w:rPr>
          <w:b w:val="0"/>
          <w:sz w:val="28"/>
          <w:szCs w:val="28"/>
        </w:rPr>
        <w:t xml:space="preserve"> №1</w:t>
      </w:r>
    </w:p>
    <w:p w:rsidR="00C226A2" w:rsidRPr="003C2D30" w:rsidRDefault="00F225D0" w:rsidP="006D6CED">
      <w:pPr>
        <w:pStyle w:val="270"/>
        <w:ind w:left="-567" w:right="-285" w:firstLine="4253"/>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6D6CED">
      <w:pPr>
        <w:pStyle w:val="270"/>
        <w:ind w:left="-567" w:right="-285" w:firstLine="4253"/>
        <w:jc w:val="center"/>
        <w:rPr>
          <w:b w:val="0"/>
          <w:sz w:val="28"/>
          <w:szCs w:val="28"/>
        </w:rPr>
      </w:pPr>
      <w:r w:rsidRPr="003C2D30">
        <w:rPr>
          <w:b w:val="0"/>
          <w:sz w:val="28"/>
          <w:szCs w:val="28"/>
        </w:rPr>
        <w:t>градостроительного</w:t>
      </w:r>
    </w:p>
    <w:p w:rsidR="000F44AB" w:rsidRPr="003C2D30" w:rsidRDefault="00F225D0" w:rsidP="006D6CED">
      <w:pPr>
        <w:pStyle w:val="270"/>
        <w:ind w:left="-567" w:right="-285" w:firstLine="4253"/>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6D6CED">
      <w:pPr>
        <w:pStyle w:val="270"/>
        <w:ind w:left="-567" w:right="-285" w:firstLine="4253"/>
        <w:jc w:val="center"/>
        <w:rPr>
          <w:b w:val="0"/>
          <w:sz w:val="28"/>
          <w:szCs w:val="28"/>
        </w:rPr>
      </w:pPr>
      <w:r w:rsidRPr="003C2D30">
        <w:rPr>
          <w:b w:val="0"/>
          <w:sz w:val="28"/>
          <w:szCs w:val="28"/>
        </w:rPr>
        <w:t xml:space="preserve"> образования «</w:t>
      </w:r>
      <w:r w:rsidR="00B96E0F">
        <w:rPr>
          <w:b w:val="0"/>
          <w:sz w:val="28"/>
          <w:szCs w:val="28"/>
        </w:rPr>
        <w:t>Китаевский</w:t>
      </w:r>
      <w:r w:rsidRPr="003C2D30">
        <w:rPr>
          <w:b w:val="0"/>
          <w:sz w:val="28"/>
          <w:szCs w:val="28"/>
        </w:rPr>
        <w:t xml:space="preserve"> сельсовет»</w:t>
      </w:r>
    </w:p>
    <w:p w:rsidR="00F225D0" w:rsidRPr="00FB7DF5" w:rsidRDefault="000F44AB" w:rsidP="006D6CED">
      <w:pPr>
        <w:pStyle w:val="270"/>
        <w:ind w:left="-567" w:right="-285" w:firstLine="4253"/>
        <w:jc w:val="center"/>
        <w:rPr>
          <w:b w:val="0"/>
          <w:sz w:val="28"/>
          <w:szCs w:val="28"/>
        </w:rPr>
      </w:pPr>
      <w:r w:rsidRPr="003C2D30">
        <w:rPr>
          <w:b w:val="0"/>
          <w:sz w:val="28"/>
          <w:szCs w:val="28"/>
        </w:rPr>
        <w:t xml:space="preserve"> Медвенского района </w:t>
      </w:r>
      <w:r w:rsidR="00F225D0" w:rsidRPr="003C2D30">
        <w:rPr>
          <w:b w:val="0"/>
          <w:sz w:val="28"/>
          <w:szCs w:val="28"/>
        </w:rPr>
        <w:t>Курской области</w:t>
      </w:r>
    </w:p>
    <w:p w:rsidR="005B65C4" w:rsidRPr="00FB7DF5" w:rsidRDefault="005B65C4" w:rsidP="002A361A">
      <w:pPr>
        <w:pStyle w:val="320"/>
        <w:ind w:left="-567" w:right="-285"/>
      </w:pPr>
    </w:p>
    <w:p w:rsidR="005B65C4" w:rsidRPr="00FB7DF5" w:rsidRDefault="005B65C4" w:rsidP="002A361A">
      <w:pPr>
        <w:ind w:left="-567" w:right="-285" w:firstLine="709"/>
        <w:jc w:val="center"/>
        <w:rPr>
          <w:b/>
          <w:sz w:val="28"/>
          <w:szCs w:val="28"/>
        </w:rPr>
      </w:pPr>
    </w:p>
    <w:p w:rsidR="005B65C4" w:rsidRPr="00FB7DF5" w:rsidRDefault="005B65C4" w:rsidP="002A361A">
      <w:pPr>
        <w:ind w:left="-567" w:right="-285"/>
        <w:jc w:val="center"/>
        <w:rPr>
          <w:b/>
          <w:sz w:val="28"/>
          <w:szCs w:val="28"/>
        </w:rPr>
      </w:pPr>
      <w:r w:rsidRPr="00FB7DF5">
        <w:rPr>
          <w:b/>
          <w:sz w:val="28"/>
          <w:szCs w:val="28"/>
        </w:rPr>
        <w:t>ПЕРЕЧЕНЬ</w:t>
      </w:r>
    </w:p>
    <w:p w:rsidR="005B65C4" w:rsidRPr="00FB7DF5" w:rsidRDefault="005B65C4" w:rsidP="002A361A">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2A361A">
      <w:pPr>
        <w:ind w:left="-567" w:right="-285" w:firstLine="709"/>
        <w:jc w:val="center"/>
        <w:rPr>
          <w:b/>
          <w:sz w:val="28"/>
          <w:szCs w:val="28"/>
        </w:rPr>
      </w:pPr>
    </w:p>
    <w:p w:rsidR="005B65C4" w:rsidRPr="00FB7DF5" w:rsidRDefault="005B65C4" w:rsidP="002A361A">
      <w:pPr>
        <w:autoSpaceDE w:val="0"/>
        <w:ind w:left="-567" w:right="-285"/>
        <w:jc w:val="both"/>
        <w:rPr>
          <w:sz w:val="28"/>
          <w:szCs w:val="28"/>
        </w:rPr>
      </w:pPr>
    </w:p>
    <w:p w:rsidR="005B65C4" w:rsidRPr="00FB7DF5" w:rsidRDefault="005B65C4" w:rsidP="002A361A">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2A361A">
      <w:pPr>
        <w:autoSpaceDE w:val="0"/>
        <w:ind w:left="-567" w:right="-285" w:firstLine="709"/>
        <w:jc w:val="both"/>
        <w:rPr>
          <w:sz w:val="28"/>
          <w:szCs w:val="28"/>
        </w:rPr>
      </w:pPr>
      <w:r w:rsidRPr="00FB7DF5">
        <w:rPr>
          <w:sz w:val="28"/>
          <w:szCs w:val="28"/>
        </w:rPr>
        <w:t>2. Внутренняя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2A361A">
      <w:pPr>
        <w:autoSpaceDE w:val="0"/>
        <w:ind w:left="-567" w:right="-285" w:firstLine="709"/>
        <w:jc w:val="both"/>
        <w:rPr>
          <w:sz w:val="28"/>
          <w:szCs w:val="28"/>
        </w:rPr>
      </w:pPr>
      <w:r w:rsidRPr="00FB7DF5">
        <w:rPr>
          <w:sz w:val="28"/>
          <w:szCs w:val="28"/>
        </w:rPr>
        <w:t>3.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2A361A">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2A361A">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2A361A">
      <w:pPr>
        <w:autoSpaceDE w:val="0"/>
        <w:ind w:left="-567" w:right="-285" w:firstLine="709"/>
        <w:rPr>
          <w:sz w:val="28"/>
          <w:szCs w:val="28"/>
        </w:rPr>
      </w:pPr>
    </w:p>
    <w:p w:rsidR="005B65C4" w:rsidRPr="00FB7DF5" w:rsidRDefault="005B65C4" w:rsidP="002A361A">
      <w:pPr>
        <w:autoSpaceDE w:val="0"/>
        <w:ind w:right="-285" w:firstLine="709"/>
        <w:jc w:val="both"/>
        <w:rPr>
          <w:sz w:val="28"/>
          <w:szCs w:val="28"/>
        </w:rPr>
        <w:sectPr w:rsidR="005B65C4" w:rsidRPr="00FB7DF5" w:rsidSect="0010196E">
          <w:headerReference w:type="first" r:id="rId19"/>
          <w:pgSz w:w="11906" w:h="16838"/>
          <w:pgMar w:top="1134" w:right="1134" w:bottom="1134" w:left="1701" w:header="709" w:footer="709" w:gutter="0"/>
          <w:pgNumType w:start="1"/>
          <w:cols w:space="708"/>
          <w:titlePg/>
          <w:docGrid w:linePitch="360"/>
        </w:sectPr>
      </w:pPr>
    </w:p>
    <w:p w:rsidR="000F44AB" w:rsidRPr="00FB7DF5" w:rsidRDefault="000F44AB" w:rsidP="006D6CED">
      <w:pPr>
        <w:pStyle w:val="270"/>
        <w:ind w:left="-567" w:right="-285" w:firstLine="4111"/>
        <w:jc w:val="center"/>
        <w:rPr>
          <w:b w:val="0"/>
          <w:sz w:val="28"/>
          <w:szCs w:val="28"/>
        </w:rPr>
      </w:pPr>
      <w:r w:rsidRPr="00FB7DF5">
        <w:rPr>
          <w:b w:val="0"/>
          <w:sz w:val="28"/>
          <w:szCs w:val="28"/>
        </w:rPr>
        <w:lastRenderedPageBreak/>
        <w:t>Приложение</w:t>
      </w:r>
      <w:r>
        <w:rPr>
          <w:b w:val="0"/>
          <w:sz w:val="28"/>
          <w:szCs w:val="28"/>
        </w:rPr>
        <w:t xml:space="preserve"> №2</w:t>
      </w:r>
    </w:p>
    <w:p w:rsidR="000F44AB" w:rsidRPr="003C2D30" w:rsidRDefault="000F44AB" w:rsidP="006D6CED">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6D6CED">
      <w:pPr>
        <w:pStyle w:val="270"/>
        <w:ind w:left="-567" w:right="-285" w:firstLine="4111"/>
        <w:jc w:val="center"/>
        <w:rPr>
          <w:b w:val="0"/>
          <w:sz w:val="28"/>
          <w:szCs w:val="28"/>
        </w:rPr>
      </w:pPr>
      <w:r w:rsidRPr="003C2D30">
        <w:rPr>
          <w:b w:val="0"/>
          <w:sz w:val="28"/>
          <w:szCs w:val="28"/>
        </w:rPr>
        <w:t>градостроительного</w:t>
      </w:r>
    </w:p>
    <w:p w:rsidR="000F44AB" w:rsidRPr="003C2D30" w:rsidRDefault="000F44AB" w:rsidP="006D6CED">
      <w:pPr>
        <w:pStyle w:val="270"/>
        <w:ind w:left="-567" w:right="-285" w:firstLine="4111"/>
        <w:jc w:val="center"/>
        <w:rPr>
          <w:b w:val="0"/>
          <w:sz w:val="28"/>
          <w:szCs w:val="28"/>
        </w:rPr>
      </w:pPr>
      <w:r w:rsidRPr="003C2D30">
        <w:rPr>
          <w:b w:val="0"/>
          <w:sz w:val="28"/>
          <w:szCs w:val="28"/>
        </w:rPr>
        <w:t>проектирования муниципального</w:t>
      </w:r>
    </w:p>
    <w:p w:rsidR="000F44AB" w:rsidRPr="003C2D30" w:rsidRDefault="000F44AB" w:rsidP="006D6CED">
      <w:pPr>
        <w:pStyle w:val="270"/>
        <w:ind w:left="-567" w:right="-285" w:firstLine="4111"/>
        <w:jc w:val="center"/>
        <w:rPr>
          <w:b w:val="0"/>
          <w:sz w:val="28"/>
          <w:szCs w:val="28"/>
        </w:rPr>
      </w:pPr>
      <w:r w:rsidRPr="003C2D30">
        <w:rPr>
          <w:b w:val="0"/>
          <w:sz w:val="28"/>
          <w:szCs w:val="28"/>
        </w:rPr>
        <w:t xml:space="preserve"> образования «</w:t>
      </w:r>
      <w:r w:rsidR="00B96E0F">
        <w:rPr>
          <w:b w:val="0"/>
          <w:sz w:val="28"/>
          <w:szCs w:val="28"/>
        </w:rPr>
        <w:t>Китаевский</w:t>
      </w:r>
      <w:r w:rsidRPr="003C2D30">
        <w:rPr>
          <w:b w:val="0"/>
          <w:sz w:val="28"/>
          <w:szCs w:val="28"/>
        </w:rPr>
        <w:t xml:space="preserve"> сельсовет»</w:t>
      </w:r>
    </w:p>
    <w:p w:rsidR="00F225D0" w:rsidRPr="00FB7DF5" w:rsidRDefault="000F44AB" w:rsidP="006D6CED">
      <w:pPr>
        <w:pStyle w:val="270"/>
        <w:ind w:right="-285" w:firstLine="4111"/>
        <w:jc w:val="left"/>
        <w:rPr>
          <w:b w:val="0"/>
          <w:sz w:val="28"/>
          <w:szCs w:val="28"/>
        </w:rPr>
      </w:pPr>
      <w:r w:rsidRPr="003C2D30">
        <w:rPr>
          <w:b w:val="0"/>
          <w:sz w:val="28"/>
          <w:szCs w:val="28"/>
        </w:rPr>
        <w:t>Медвенского района Курской области</w:t>
      </w:r>
    </w:p>
    <w:p w:rsidR="005B65C4" w:rsidRPr="00FB7DF5" w:rsidRDefault="005B65C4" w:rsidP="002A361A">
      <w:pPr>
        <w:pStyle w:val="340"/>
        <w:ind w:right="-285"/>
      </w:pPr>
    </w:p>
    <w:p w:rsidR="005B65C4" w:rsidRPr="00FB7DF5" w:rsidRDefault="005B65C4" w:rsidP="002A361A">
      <w:pPr>
        <w:autoSpaceDE w:val="0"/>
        <w:spacing w:line="276" w:lineRule="auto"/>
        <w:ind w:left="720" w:right="-285"/>
        <w:jc w:val="center"/>
        <w:rPr>
          <w:b/>
          <w:bCs/>
          <w:sz w:val="28"/>
          <w:szCs w:val="28"/>
        </w:rPr>
      </w:pPr>
    </w:p>
    <w:p w:rsidR="005B65C4" w:rsidRPr="00FB7DF5" w:rsidRDefault="005B65C4" w:rsidP="002A361A">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2A361A">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2A361A">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C226A2">
            <w:pPr>
              <w:autoSpaceDE w:val="0"/>
              <w:spacing w:line="276" w:lineRule="auto"/>
              <w:jc w:val="center"/>
              <w:rPr>
                <w:b/>
              </w:rPr>
            </w:pPr>
            <w:r w:rsidRPr="00FB7DF5">
              <w:rPr>
                <w:b/>
              </w:rPr>
              <w:t>№ п.п</w:t>
            </w:r>
          </w:p>
        </w:tc>
        <w:tc>
          <w:tcPr>
            <w:tcW w:w="8115" w:type="dxa"/>
            <w:vAlign w:val="center"/>
          </w:tcPr>
          <w:p w:rsidR="005B65C4" w:rsidRPr="00FB7DF5" w:rsidRDefault="005B65C4" w:rsidP="002A361A">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1</w:t>
            </w:r>
          </w:p>
        </w:tc>
        <w:tc>
          <w:tcPr>
            <w:tcW w:w="8115" w:type="dxa"/>
            <w:vAlign w:val="center"/>
          </w:tcPr>
          <w:p w:rsidR="005B65C4" w:rsidRPr="00FB7DF5" w:rsidRDefault="005B65C4" w:rsidP="002A361A">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2</w:t>
            </w:r>
          </w:p>
        </w:tc>
        <w:tc>
          <w:tcPr>
            <w:tcW w:w="8115" w:type="dxa"/>
            <w:vAlign w:val="center"/>
          </w:tcPr>
          <w:p w:rsidR="005B65C4" w:rsidRPr="00FB7DF5" w:rsidRDefault="005B65C4" w:rsidP="002A361A">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3</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4</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5</w:t>
            </w:r>
          </w:p>
        </w:tc>
        <w:tc>
          <w:tcPr>
            <w:tcW w:w="8115" w:type="dxa"/>
            <w:vAlign w:val="center"/>
          </w:tcPr>
          <w:p w:rsidR="005B65C4" w:rsidRPr="00FB7DF5" w:rsidRDefault="005B65C4" w:rsidP="002A361A">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6</w:t>
            </w:r>
          </w:p>
        </w:tc>
        <w:tc>
          <w:tcPr>
            <w:tcW w:w="8115" w:type="dxa"/>
            <w:vAlign w:val="center"/>
          </w:tcPr>
          <w:p w:rsidR="005B65C4" w:rsidRPr="00FB7DF5" w:rsidRDefault="005B65C4" w:rsidP="002A361A">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7</w:t>
            </w:r>
          </w:p>
        </w:tc>
        <w:tc>
          <w:tcPr>
            <w:tcW w:w="8115" w:type="dxa"/>
            <w:vAlign w:val="center"/>
          </w:tcPr>
          <w:p w:rsidR="005B65C4" w:rsidRPr="00FB7DF5" w:rsidRDefault="005B65C4" w:rsidP="002A361A">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8</w:t>
            </w:r>
          </w:p>
        </w:tc>
        <w:tc>
          <w:tcPr>
            <w:tcW w:w="8115" w:type="dxa"/>
            <w:vAlign w:val="center"/>
          </w:tcPr>
          <w:p w:rsidR="005B65C4" w:rsidRPr="00FB7DF5" w:rsidRDefault="005B65C4" w:rsidP="002A361A">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9</w:t>
            </w:r>
          </w:p>
        </w:tc>
        <w:tc>
          <w:tcPr>
            <w:tcW w:w="8115" w:type="dxa"/>
            <w:vAlign w:val="center"/>
          </w:tcPr>
          <w:p w:rsidR="005B65C4" w:rsidRPr="00FB7DF5" w:rsidRDefault="005B65C4" w:rsidP="002A361A">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10</w:t>
            </w:r>
          </w:p>
        </w:tc>
        <w:tc>
          <w:tcPr>
            <w:tcW w:w="8115" w:type="dxa"/>
            <w:vAlign w:val="center"/>
          </w:tcPr>
          <w:p w:rsidR="005B65C4" w:rsidRPr="00FB7DF5" w:rsidRDefault="005B65C4" w:rsidP="002A361A">
            <w:pPr>
              <w:autoSpaceDE w:val="0"/>
              <w:spacing w:line="276" w:lineRule="auto"/>
              <w:ind w:right="-285"/>
            </w:pPr>
            <w:r w:rsidRPr="00FB7DF5">
              <w:t>Специализированная служба по вопросам похоронного дела</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11</w:t>
            </w:r>
          </w:p>
        </w:tc>
        <w:tc>
          <w:tcPr>
            <w:tcW w:w="8115" w:type="dxa"/>
            <w:vAlign w:val="center"/>
          </w:tcPr>
          <w:p w:rsidR="005B65C4" w:rsidRPr="00FB7DF5" w:rsidRDefault="005B65C4" w:rsidP="002A361A">
            <w:pPr>
              <w:autoSpaceDE w:val="0"/>
              <w:spacing w:line="276" w:lineRule="auto"/>
              <w:ind w:right="-285"/>
            </w:pPr>
            <w:r w:rsidRPr="00FB7DF5">
              <w:t>Аптеки</w:t>
            </w:r>
          </w:p>
        </w:tc>
      </w:tr>
    </w:tbl>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sectPr w:rsidR="005B65C4" w:rsidRPr="00FB7DF5" w:rsidSect="00C56078">
          <w:pgSz w:w="11906" w:h="16838"/>
          <w:pgMar w:top="1134" w:right="1134" w:bottom="1134" w:left="1701" w:header="709" w:footer="709" w:gutter="0"/>
          <w:pgNumType w:start="1"/>
          <w:cols w:space="708"/>
          <w:titlePg/>
          <w:docGrid w:linePitch="360"/>
        </w:sectPr>
      </w:pPr>
    </w:p>
    <w:p w:rsidR="000F44AB" w:rsidRPr="003C2D30" w:rsidRDefault="000F44AB" w:rsidP="006D6CED">
      <w:pPr>
        <w:pStyle w:val="270"/>
        <w:ind w:left="-567" w:right="-285" w:firstLine="4253"/>
        <w:jc w:val="center"/>
        <w:rPr>
          <w:b w:val="0"/>
          <w:sz w:val="28"/>
          <w:szCs w:val="28"/>
        </w:rPr>
      </w:pPr>
      <w:r w:rsidRPr="003C2D30">
        <w:rPr>
          <w:b w:val="0"/>
          <w:sz w:val="28"/>
          <w:szCs w:val="28"/>
        </w:rPr>
        <w:lastRenderedPageBreak/>
        <w:t>Приложение №3</w:t>
      </w:r>
    </w:p>
    <w:p w:rsidR="000F44AB" w:rsidRPr="003C2D30" w:rsidRDefault="000F44AB" w:rsidP="006D6CED">
      <w:pPr>
        <w:pStyle w:val="270"/>
        <w:ind w:left="-567" w:right="-285" w:firstLine="4253"/>
        <w:jc w:val="center"/>
        <w:rPr>
          <w:b w:val="0"/>
          <w:sz w:val="28"/>
          <w:szCs w:val="28"/>
        </w:rPr>
      </w:pPr>
      <w:r w:rsidRPr="003C2D30">
        <w:rPr>
          <w:b w:val="0"/>
          <w:sz w:val="28"/>
          <w:szCs w:val="28"/>
        </w:rPr>
        <w:t xml:space="preserve">к местным нормативам </w:t>
      </w:r>
    </w:p>
    <w:p w:rsidR="000F44AB" w:rsidRPr="003C2D30" w:rsidRDefault="000F44AB" w:rsidP="006D6CED">
      <w:pPr>
        <w:pStyle w:val="270"/>
        <w:ind w:left="-567" w:right="-285" w:firstLine="4253"/>
        <w:jc w:val="center"/>
        <w:rPr>
          <w:b w:val="0"/>
          <w:sz w:val="28"/>
          <w:szCs w:val="28"/>
        </w:rPr>
      </w:pPr>
      <w:r w:rsidRPr="003C2D30">
        <w:rPr>
          <w:b w:val="0"/>
          <w:sz w:val="28"/>
          <w:szCs w:val="28"/>
        </w:rPr>
        <w:t>градостроительного</w:t>
      </w:r>
    </w:p>
    <w:p w:rsidR="000F44AB" w:rsidRPr="003C2D30" w:rsidRDefault="000F44AB" w:rsidP="006D6CED">
      <w:pPr>
        <w:pStyle w:val="270"/>
        <w:ind w:left="-567" w:right="-285" w:firstLine="4253"/>
        <w:jc w:val="center"/>
        <w:rPr>
          <w:b w:val="0"/>
          <w:sz w:val="28"/>
          <w:szCs w:val="28"/>
        </w:rPr>
      </w:pPr>
      <w:r w:rsidRPr="003C2D30">
        <w:rPr>
          <w:b w:val="0"/>
          <w:sz w:val="28"/>
          <w:szCs w:val="28"/>
        </w:rPr>
        <w:t>проектирования муниципального</w:t>
      </w:r>
    </w:p>
    <w:p w:rsidR="000F44AB" w:rsidRPr="003C2D30" w:rsidRDefault="000F44AB" w:rsidP="006D6CED">
      <w:pPr>
        <w:pStyle w:val="270"/>
        <w:ind w:left="-567" w:right="-285" w:firstLine="4253"/>
        <w:jc w:val="center"/>
        <w:rPr>
          <w:b w:val="0"/>
          <w:sz w:val="28"/>
          <w:szCs w:val="28"/>
        </w:rPr>
      </w:pPr>
      <w:r w:rsidRPr="003C2D30">
        <w:rPr>
          <w:b w:val="0"/>
          <w:sz w:val="28"/>
          <w:szCs w:val="28"/>
        </w:rPr>
        <w:t xml:space="preserve"> образования «</w:t>
      </w:r>
      <w:r w:rsidR="00B96E0F">
        <w:rPr>
          <w:b w:val="0"/>
          <w:sz w:val="28"/>
          <w:szCs w:val="28"/>
        </w:rPr>
        <w:t>Китаевский</w:t>
      </w:r>
      <w:r w:rsidRPr="003C2D30">
        <w:rPr>
          <w:b w:val="0"/>
          <w:sz w:val="28"/>
          <w:szCs w:val="28"/>
        </w:rPr>
        <w:t xml:space="preserve"> сельсовет»</w:t>
      </w:r>
    </w:p>
    <w:p w:rsidR="00F225D0" w:rsidRPr="00FB7DF5" w:rsidRDefault="000F44AB" w:rsidP="006D6CED">
      <w:pPr>
        <w:pStyle w:val="270"/>
        <w:ind w:right="-285" w:firstLine="4253"/>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B65C4" w:rsidRPr="00FB7DF5" w:rsidRDefault="005B65C4" w:rsidP="002A361A">
      <w:pPr>
        <w:autoSpaceDE w:val="0"/>
        <w:spacing w:line="276" w:lineRule="auto"/>
        <w:ind w:right="-285"/>
        <w:rPr>
          <w:rFonts w:eastAsia="TimesNewRomanPSMT"/>
        </w:rPr>
      </w:pP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2A361A">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50"/>
        <w:gridCol w:w="3241"/>
        <w:gridCol w:w="1692"/>
        <w:gridCol w:w="1247"/>
        <w:gridCol w:w="1402"/>
        <w:gridCol w:w="1305"/>
      </w:tblGrid>
      <w:tr w:rsidR="005B65C4" w:rsidRPr="00FB7DF5" w:rsidTr="000F44AB">
        <w:trPr>
          <w:cantSplit/>
          <w:trHeight w:val="342"/>
          <w:jc w:val="center"/>
        </w:trPr>
        <w:tc>
          <w:tcPr>
            <w:tcW w:w="341" w:type="pct"/>
            <w:vMerge w:val="restart"/>
            <w:shd w:val="clear" w:color="auto" w:fill="FFFFFF"/>
            <w:vAlign w:val="center"/>
          </w:tcPr>
          <w:p w:rsidR="005B65C4" w:rsidRPr="00FB7DF5" w:rsidRDefault="005B65C4" w:rsidP="000F44AB">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B65C4" w:rsidRPr="00FB7DF5" w:rsidRDefault="005B65C4" w:rsidP="008001D2">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Максимально</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8001D2">
            <w:pPr>
              <w:ind w:left="-56" w:right="19" w:firstLine="1"/>
              <w:jc w:val="center"/>
              <w:rPr>
                <w:b/>
                <w:color w:val="000000"/>
                <w:sz w:val="22"/>
                <w:szCs w:val="22"/>
              </w:rPr>
            </w:pPr>
            <w:r w:rsidRPr="00FB7DF5">
              <w:rPr>
                <w:b/>
                <w:color w:val="000000"/>
                <w:sz w:val="22"/>
                <w:szCs w:val="22"/>
              </w:rPr>
              <w:t>доступности</w:t>
            </w:r>
          </w:p>
        </w:tc>
      </w:tr>
      <w:tr w:rsidR="005B65C4" w:rsidRPr="00FB7DF5" w:rsidTr="000F44AB">
        <w:trPr>
          <w:cantSplit/>
          <w:trHeight w:val="342"/>
          <w:jc w:val="center"/>
        </w:trPr>
        <w:tc>
          <w:tcPr>
            <w:tcW w:w="341" w:type="pct"/>
            <w:vMerge/>
            <w:shd w:val="clear" w:color="auto" w:fill="FFFFFF"/>
            <w:vAlign w:val="center"/>
          </w:tcPr>
          <w:p w:rsidR="005B65C4" w:rsidRPr="00FB7DF5" w:rsidRDefault="005B65C4" w:rsidP="002A361A">
            <w:pPr>
              <w:ind w:right="-285"/>
              <w:jc w:val="center"/>
              <w:rPr>
                <w:b/>
                <w:color w:val="000000"/>
                <w:sz w:val="22"/>
                <w:szCs w:val="22"/>
              </w:rPr>
            </w:pPr>
          </w:p>
        </w:tc>
        <w:tc>
          <w:tcPr>
            <w:tcW w:w="1699" w:type="pct"/>
            <w:vMerge/>
            <w:shd w:val="clear" w:color="auto" w:fill="FFFFFF"/>
            <w:vAlign w:val="center"/>
          </w:tcPr>
          <w:p w:rsidR="005B65C4" w:rsidRPr="00FB7DF5" w:rsidRDefault="005B65C4" w:rsidP="008001D2">
            <w:pPr>
              <w:ind w:right="58"/>
              <w:jc w:val="center"/>
              <w:rPr>
                <w:b/>
                <w:color w:val="000000"/>
                <w:sz w:val="22"/>
                <w:szCs w:val="22"/>
              </w:rPr>
            </w:pPr>
          </w:p>
        </w:tc>
        <w:tc>
          <w:tcPr>
            <w:tcW w:w="887"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Единица</w:t>
            </w:r>
          </w:p>
          <w:p w:rsidR="005B65C4" w:rsidRPr="00FB7DF5" w:rsidRDefault="005B65C4" w:rsidP="008001D2">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B65C4" w:rsidRPr="00FB7DF5" w:rsidRDefault="005B65C4" w:rsidP="008001D2">
            <w:pPr>
              <w:ind w:left="-56" w:right="19"/>
              <w:jc w:val="center"/>
              <w:rPr>
                <w:b/>
                <w:color w:val="000000"/>
                <w:sz w:val="22"/>
                <w:szCs w:val="22"/>
              </w:rPr>
            </w:pPr>
            <w:r w:rsidRPr="00FB7DF5">
              <w:rPr>
                <w:b/>
                <w:color w:val="000000"/>
                <w:sz w:val="22"/>
                <w:szCs w:val="22"/>
              </w:rPr>
              <w:t>Единица</w:t>
            </w:r>
          </w:p>
          <w:p w:rsidR="005B65C4" w:rsidRPr="00FB7DF5" w:rsidRDefault="005B65C4" w:rsidP="008001D2">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Величина</w:t>
            </w:r>
          </w:p>
        </w:tc>
      </w:tr>
      <w:tr w:rsidR="005B65C4" w:rsidRPr="00FB7DF5" w:rsidTr="000F44AB">
        <w:trPr>
          <w:cantSplit/>
          <w:trHeight w:val="391"/>
          <w:jc w:val="center"/>
        </w:trPr>
        <w:tc>
          <w:tcPr>
            <w:tcW w:w="341" w:type="pct"/>
            <w:tcBorders>
              <w:top w:val="single" w:sz="4" w:space="0" w:color="auto"/>
            </w:tcBorders>
            <w:vAlign w:val="center"/>
          </w:tcPr>
          <w:p w:rsidR="005B65C4" w:rsidRPr="00FB7DF5" w:rsidRDefault="005B65C4"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5B65C4" w:rsidRPr="00FB7DF5" w:rsidRDefault="005B65C4"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5000" w:type="pct"/>
            <w:gridSpan w:val="6"/>
            <w:vAlign w:val="center"/>
          </w:tcPr>
          <w:p w:rsidR="005B65C4" w:rsidRPr="00FB7DF5" w:rsidRDefault="005B65C4" w:rsidP="008001D2">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0F44AB">
        <w:trPr>
          <w:cantSplit/>
          <w:trHeight w:val="234"/>
          <w:jc w:val="center"/>
        </w:trPr>
        <w:tc>
          <w:tcPr>
            <w:tcW w:w="341" w:type="pct"/>
            <w:tcBorders>
              <w:bottom w:val="single" w:sz="4" w:space="0" w:color="auto"/>
            </w:tcBorders>
            <w:vAlign w:val="center"/>
          </w:tcPr>
          <w:p w:rsidR="005B65C4" w:rsidRPr="00FB7DF5" w:rsidRDefault="005B65C4" w:rsidP="002A361A">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B65C4" w:rsidRPr="00FB7DF5" w:rsidRDefault="005B65C4" w:rsidP="008001D2">
            <w:pPr>
              <w:ind w:left="-56" w:right="19" w:firstLine="1"/>
              <w:rPr>
                <w:b/>
                <w:sz w:val="22"/>
                <w:szCs w:val="22"/>
              </w:rPr>
            </w:pPr>
            <w:r w:rsidRPr="00FB7DF5">
              <w:rPr>
                <w:b/>
                <w:sz w:val="22"/>
                <w:szCs w:val="22"/>
              </w:rPr>
              <w:t>Объекты учебно-образовательного назначения</w:t>
            </w:r>
          </w:p>
        </w:tc>
      </w:tr>
      <w:tr w:rsidR="005B65C4" w:rsidRPr="00FB7DF5" w:rsidTr="000F44AB">
        <w:trPr>
          <w:cantSplit/>
          <w:trHeight w:val="391"/>
          <w:jc w:val="center"/>
        </w:trPr>
        <w:tc>
          <w:tcPr>
            <w:tcW w:w="341" w:type="pct"/>
            <w:tcBorders>
              <w:top w:val="single" w:sz="4" w:space="0" w:color="auto"/>
            </w:tcBorders>
          </w:tcPr>
          <w:p w:rsidR="005B65C4" w:rsidRPr="00FB7DF5" w:rsidRDefault="005B65C4" w:rsidP="002A361A">
            <w:pPr>
              <w:ind w:right="-285"/>
              <w:jc w:val="center"/>
              <w:rPr>
                <w:b/>
                <w:sz w:val="22"/>
                <w:szCs w:val="22"/>
              </w:rPr>
            </w:pPr>
          </w:p>
        </w:tc>
        <w:tc>
          <w:tcPr>
            <w:tcW w:w="1699" w:type="pct"/>
            <w:tcBorders>
              <w:top w:val="single" w:sz="4" w:space="0" w:color="auto"/>
            </w:tcBorders>
          </w:tcPr>
          <w:p w:rsidR="005B65C4" w:rsidRPr="00FB7DF5" w:rsidRDefault="005B65C4" w:rsidP="008001D2">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8001D2">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sz w:val="22"/>
                <w:szCs w:val="22"/>
              </w:rPr>
            </w:pP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8B7D1E" w:rsidRPr="00FB7DF5" w:rsidRDefault="005B65C4" w:rsidP="008001D2">
            <w:pPr>
              <w:ind w:left="-56" w:right="48"/>
              <w:jc w:val="center"/>
              <w:rPr>
                <w:sz w:val="22"/>
                <w:szCs w:val="22"/>
              </w:rPr>
            </w:pPr>
            <w:r w:rsidRPr="00FB7DF5">
              <w:rPr>
                <w:sz w:val="22"/>
                <w:szCs w:val="22"/>
              </w:rPr>
              <w:t>7</w:t>
            </w: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8001D2">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sz w:val="22"/>
                <w:szCs w:val="22"/>
              </w:rPr>
            </w:pP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p>
        </w:tc>
        <w:tc>
          <w:tcPr>
            <w:tcW w:w="684" w:type="pct"/>
          </w:tcPr>
          <w:p w:rsidR="005B65C4" w:rsidRPr="00FB7DF5" w:rsidRDefault="005B65C4" w:rsidP="008001D2">
            <w:pPr>
              <w:ind w:left="-56" w:right="19" w:firstLine="1"/>
              <w:jc w:val="center"/>
              <w:rPr>
                <w:sz w:val="22"/>
                <w:szCs w:val="22"/>
              </w:rPr>
            </w:pP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1219C2" w:rsidRPr="00FB7DF5" w:rsidTr="000F44AB">
        <w:trPr>
          <w:cantSplit/>
          <w:trHeight w:val="416"/>
          <w:jc w:val="center"/>
        </w:trPr>
        <w:tc>
          <w:tcPr>
            <w:tcW w:w="341" w:type="pct"/>
          </w:tcPr>
          <w:p w:rsidR="001219C2" w:rsidRPr="00FB7DF5" w:rsidRDefault="001219C2" w:rsidP="002A361A">
            <w:pPr>
              <w:ind w:right="-285"/>
              <w:jc w:val="center"/>
              <w:rPr>
                <w:b/>
                <w:sz w:val="22"/>
                <w:szCs w:val="22"/>
              </w:rPr>
            </w:pPr>
            <w:r w:rsidRPr="00FB7DF5">
              <w:rPr>
                <w:b/>
                <w:sz w:val="22"/>
                <w:szCs w:val="22"/>
              </w:rPr>
              <w:t>2</w:t>
            </w:r>
          </w:p>
        </w:tc>
        <w:tc>
          <w:tcPr>
            <w:tcW w:w="4659" w:type="pct"/>
            <w:gridSpan w:val="5"/>
          </w:tcPr>
          <w:p w:rsidR="001219C2" w:rsidRPr="00FB7DF5" w:rsidRDefault="001219C2" w:rsidP="008001D2">
            <w:pPr>
              <w:ind w:left="-56" w:right="19"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0F44AB">
        <w:trPr>
          <w:cantSplit/>
          <w:trHeight w:val="349"/>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Учреждения управления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8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vertAlign w:val="superscript"/>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001D2">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30(65)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r w:rsidRPr="00FB7DF5">
              <w:rPr>
                <w:b/>
                <w:sz w:val="22"/>
                <w:szCs w:val="22"/>
              </w:rPr>
              <w:t>3</w:t>
            </w:r>
          </w:p>
        </w:tc>
        <w:tc>
          <w:tcPr>
            <w:tcW w:w="4659" w:type="pct"/>
            <w:gridSpan w:val="5"/>
          </w:tcPr>
          <w:p w:rsidR="005B65C4" w:rsidRPr="00FB7DF5" w:rsidRDefault="005B65C4" w:rsidP="008001D2">
            <w:pPr>
              <w:ind w:left="-56" w:right="19" w:firstLine="1"/>
              <w:jc w:val="center"/>
              <w:rPr>
                <w:sz w:val="22"/>
                <w:szCs w:val="22"/>
              </w:rPr>
            </w:pPr>
            <w:r w:rsidRPr="00FB7DF5">
              <w:rPr>
                <w:b/>
                <w:sz w:val="22"/>
                <w:szCs w:val="22"/>
              </w:rPr>
              <w:t>Объекты здравоохранения, спорта, досуга</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Больницы, профилактории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койко-местна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Поликлиники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посещений в сменуна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Ветеринарные клиники:</w:t>
            </w:r>
          </w:p>
          <w:p w:rsidR="005B65C4" w:rsidRPr="00FB7DF5" w:rsidRDefault="005B65C4" w:rsidP="008001D2">
            <w:pPr>
              <w:widowControl w:val="0"/>
              <w:suppressAutoHyphens/>
              <w:autoSpaceDE w:val="0"/>
              <w:spacing w:line="276" w:lineRule="auto"/>
              <w:ind w:right="58" w:firstLine="720"/>
              <w:rPr>
                <w:color w:val="000000"/>
                <w:sz w:val="22"/>
                <w:szCs w:val="22"/>
              </w:rPr>
            </w:pPr>
          </w:p>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 с 1 ветеринарным врачом</w:t>
            </w:r>
          </w:p>
          <w:p w:rsidR="005B65C4" w:rsidRPr="00FB7DF5" w:rsidRDefault="005B65C4" w:rsidP="008001D2">
            <w:pPr>
              <w:ind w:right="58"/>
              <w:rPr>
                <w:sz w:val="22"/>
                <w:szCs w:val="22"/>
              </w:rPr>
            </w:pPr>
            <w:r w:rsidRPr="00FB7DF5">
              <w:rPr>
                <w:color w:val="000000"/>
                <w:sz w:val="22"/>
                <w:szCs w:val="22"/>
              </w:rPr>
              <w:t>- с 2 и более ветеринарными врачами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color w:val="000000"/>
                <w:sz w:val="22"/>
                <w:szCs w:val="22"/>
              </w:rPr>
            </w:pPr>
            <w:r w:rsidRPr="00FB7DF5">
              <w:rPr>
                <w:color w:val="000000"/>
                <w:sz w:val="22"/>
                <w:szCs w:val="22"/>
              </w:rPr>
              <w:t>7</w:t>
            </w:r>
          </w:p>
          <w:p w:rsidR="005B65C4" w:rsidRPr="00FB7DF5" w:rsidRDefault="005B65C4" w:rsidP="008001D2">
            <w:pPr>
              <w:ind w:left="-56" w:right="48"/>
              <w:jc w:val="center"/>
              <w:rPr>
                <w:sz w:val="22"/>
                <w:szCs w:val="22"/>
              </w:rPr>
            </w:pPr>
            <w:r w:rsidRPr="00FB7DF5">
              <w:rPr>
                <w:color w:val="000000"/>
                <w:sz w:val="22"/>
                <w:szCs w:val="22"/>
              </w:rPr>
              <w:t>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73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5+25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Аквапарки, бассейны, катки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rPr>
              <w:t>Детские досуговые центры</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001D2">
            <w:pPr>
              <w:ind w:right="58"/>
              <w:rPr>
                <w:sz w:val="22"/>
                <w:szCs w:val="22"/>
              </w:rPr>
            </w:pP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color w:val="000000"/>
                <w:sz w:val="22"/>
                <w:szCs w:val="22"/>
              </w:rPr>
              <w:t>5+5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7</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08"/>
          <w:jc w:val="center"/>
        </w:trPr>
        <w:tc>
          <w:tcPr>
            <w:tcW w:w="341" w:type="pct"/>
          </w:tcPr>
          <w:p w:rsidR="005B65C4" w:rsidRPr="00FB7DF5" w:rsidRDefault="005B65C4" w:rsidP="002A361A">
            <w:pPr>
              <w:ind w:right="-285"/>
              <w:jc w:val="center"/>
              <w:rPr>
                <w:b/>
                <w:sz w:val="22"/>
                <w:szCs w:val="22"/>
              </w:rPr>
            </w:pPr>
            <w:r w:rsidRPr="00FB7DF5">
              <w:rPr>
                <w:b/>
                <w:sz w:val="22"/>
                <w:szCs w:val="22"/>
              </w:rPr>
              <w:t>4</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lang w:eastAsia="ar-SA"/>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Рестораны, кафе</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7</w:t>
            </w: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Культовые объекты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4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Calibri"/>
                <w:color w:val="000000"/>
                <w:sz w:val="22"/>
                <w:szCs w:val="22"/>
                <w:lang w:eastAsia="ar-SA"/>
              </w:rPr>
              <w:t>Общежития</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проживающихна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5</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Гостиницы</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Работающих + местна 1 машино-место</w:t>
            </w:r>
          </w:p>
          <w:p w:rsidR="001219C2" w:rsidRPr="00FB7DF5" w:rsidRDefault="001219C2" w:rsidP="008001D2">
            <w:pPr>
              <w:ind w:left="-56" w:right="48"/>
              <w:jc w:val="center"/>
              <w:rPr>
                <w:sz w:val="22"/>
                <w:szCs w:val="22"/>
              </w:rPr>
            </w:pP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1219C2" w:rsidRPr="00FB7DF5" w:rsidTr="000F44AB">
        <w:trPr>
          <w:cantSplit/>
          <w:trHeight w:val="391"/>
          <w:jc w:val="center"/>
        </w:trPr>
        <w:tc>
          <w:tcPr>
            <w:tcW w:w="341" w:type="pct"/>
            <w:tcBorders>
              <w:top w:val="single" w:sz="4" w:space="0" w:color="auto"/>
            </w:tcBorders>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Детские дома-интернаты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Зоопарки, зверинцы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Кладбища</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B65C4" w:rsidRPr="00FB7DF5" w:rsidRDefault="005B65C4" w:rsidP="008001D2">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B65C4" w:rsidRPr="00FB7DF5" w:rsidRDefault="005B65C4" w:rsidP="008001D2">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6</w:t>
            </w:r>
          </w:p>
        </w:tc>
        <w:tc>
          <w:tcPr>
            <w:tcW w:w="4659" w:type="pct"/>
            <w:gridSpan w:val="5"/>
          </w:tcPr>
          <w:p w:rsidR="005B65C4" w:rsidRPr="00FB7DF5" w:rsidRDefault="005B65C4" w:rsidP="008001D2">
            <w:pPr>
              <w:ind w:left="-56" w:right="19" w:firstLine="1"/>
              <w:jc w:val="center"/>
              <w:rPr>
                <w:b/>
                <w:sz w:val="22"/>
                <w:szCs w:val="22"/>
              </w:rPr>
            </w:pPr>
            <w:r w:rsidRPr="00FB7DF5">
              <w:rPr>
                <w:b/>
                <w:szCs w:val="22"/>
              </w:rPr>
              <w:t>Рекреационные территории и объекты отдыха</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sz w:val="22"/>
                <w:szCs w:val="22"/>
              </w:rPr>
              <w:t>Пляжи и парки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Лесопарки и заповедники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Береговые базы маломерного флота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Санатории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bookmarkEnd w:id="18"/>
      <w:bookmarkEnd w:id="19"/>
      <w:bookmarkEnd w:id="20"/>
    </w:tbl>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C69" w:rsidRDefault="006F2C69" w:rsidP="00BB7348">
      <w:r>
        <w:separator/>
      </w:r>
    </w:p>
  </w:endnote>
  <w:endnote w:type="continuationSeparator" w:id="1">
    <w:p w:rsidR="006F2C69" w:rsidRDefault="006F2C69"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0F" w:rsidRDefault="00B96E0F" w:rsidP="00F00669">
    <w:pPr>
      <w:pStyle w:val="af"/>
    </w:pPr>
  </w:p>
  <w:p w:rsidR="00B96E0F" w:rsidRPr="00F00669" w:rsidRDefault="00B96E0F"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C69" w:rsidRDefault="006F2C69" w:rsidP="00BB7348">
      <w:r>
        <w:separator/>
      </w:r>
    </w:p>
  </w:footnote>
  <w:footnote w:type="continuationSeparator" w:id="1">
    <w:p w:rsidR="006F2C69" w:rsidRDefault="006F2C69" w:rsidP="00BB7348">
      <w:r>
        <w:continuationSeparator/>
      </w:r>
    </w:p>
  </w:footnote>
  <w:footnote w:id="2">
    <w:p w:rsidR="00B96E0F" w:rsidRDefault="00B96E0F" w:rsidP="002036D7">
      <w:pPr>
        <w:pStyle w:val="af8"/>
        <w:jc w:val="both"/>
      </w:pPr>
      <w:r>
        <w:rPr>
          <w:rStyle w:val="afffa"/>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B96E0F" w:rsidRDefault="00B96E0F" w:rsidP="00236BB5">
      <w:pPr>
        <w:pStyle w:val="af8"/>
      </w:pPr>
      <w:r>
        <w:rPr>
          <w:rStyle w:val="afffa"/>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B96E0F" w:rsidRDefault="00B96E0F">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5555D" w:rsidRPr="0025555D">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0F" w:rsidRDefault="00B96E0F">
    <w:pPr>
      <w:pStyle w:val="ad"/>
      <w:jc w:val="center"/>
    </w:pPr>
  </w:p>
  <w:p w:rsidR="00B96E0F" w:rsidRDefault="00B96E0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B96E0F" w:rsidRDefault="00B96E0F">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5555D" w:rsidRPr="0025555D">
          <w:rPr>
            <w:rFonts w:ascii="Times New Roman" w:hAnsi="Times New Roman" w:cs="Times New Roman"/>
            <w:noProof/>
            <w:lang w:val="ru-RU"/>
          </w:rPr>
          <w:t>37</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0F" w:rsidRPr="0010196E" w:rsidRDefault="00B96E0F">
    <w:pPr>
      <w:pStyle w:val="ad"/>
      <w:jc w:val="center"/>
      <w:rPr>
        <w:lang w:val="ru-RU"/>
      </w:rPr>
    </w:pPr>
  </w:p>
  <w:p w:rsidR="00B96E0F" w:rsidRDefault="00B96E0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4">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8"/>
  </w:num>
  <w:num w:numId="9">
    <w:abstractNumId w:val="0"/>
  </w:num>
  <w:num w:numId="10">
    <w:abstractNumId w:val="16"/>
  </w:num>
  <w:num w:numId="11">
    <w:abstractNumId w:val="7"/>
  </w:num>
  <w:num w:numId="12">
    <w:abstractNumId w:val="14"/>
  </w:num>
  <w:num w:numId="13">
    <w:abstractNumId w:val="9"/>
  </w:num>
  <w:num w:numId="14">
    <w:abstractNumId w:val="21"/>
  </w:num>
  <w:num w:numId="15">
    <w:abstractNumId w:val="23"/>
  </w:num>
  <w:num w:numId="16">
    <w:abstractNumId w:val="19"/>
  </w:num>
  <w:num w:numId="17">
    <w:abstractNumId w:val="15"/>
  </w:num>
  <w:num w:numId="18">
    <w:abstractNumId w:val="6"/>
  </w:num>
  <w:num w:numId="19">
    <w:abstractNumId w:val="22"/>
  </w:num>
  <w:num w:numId="20">
    <w:abstractNumId w:val="18"/>
  </w:num>
  <w:num w:numId="21">
    <w:abstractNumId w:val="5"/>
  </w:num>
  <w:num w:numId="22">
    <w:abstractNumId w:val="13"/>
  </w:num>
  <w:num w:numId="23">
    <w:abstractNumId w:val="11"/>
  </w:num>
  <w:num w:numId="24">
    <w:abstractNumId w:val="20"/>
  </w:num>
  <w:num w:numId="25">
    <w:abstractNumId w:val="2"/>
  </w:num>
  <w:num w:numId="26">
    <w:abstractNumId w:val="10"/>
  </w:num>
  <w:num w:numId="27">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2D07"/>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55D"/>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1DB1"/>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534"/>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C3D"/>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6CED"/>
    <w:rsid w:val="006D7B2F"/>
    <w:rsid w:val="006E09A7"/>
    <w:rsid w:val="006E0EB5"/>
    <w:rsid w:val="006E1885"/>
    <w:rsid w:val="006E224A"/>
    <w:rsid w:val="006E42E9"/>
    <w:rsid w:val="006E4CCB"/>
    <w:rsid w:val="006E4D1D"/>
    <w:rsid w:val="006E4ECE"/>
    <w:rsid w:val="006E5911"/>
    <w:rsid w:val="006E6261"/>
    <w:rsid w:val="006E7120"/>
    <w:rsid w:val="006F2306"/>
    <w:rsid w:val="006F2C69"/>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229"/>
    <w:rsid w:val="00706748"/>
    <w:rsid w:val="0070788B"/>
    <w:rsid w:val="00707A4F"/>
    <w:rsid w:val="00710259"/>
    <w:rsid w:val="007112DF"/>
    <w:rsid w:val="007124FB"/>
    <w:rsid w:val="00713733"/>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019D"/>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6E0F"/>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5913"/>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0C63"/>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12A7"/>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1E46"/>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2FB1"/>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Знак Знак22"/>
    <w:basedOn w:val="a0"/>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35"/>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 w:type="paragraph" w:customStyle="1" w:styleId="2f">
    <w:name w:val="Абзац списка2"/>
    <w:basedOn w:val="a0"/>
    <w:rsid w:val="00713733"/>
    <w:pPr>
      <w:ind w:left="720"/>
    </w:p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docs.cntd.ru/document/9011346"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http://zapoved-kursk.ru/assets/images/o-zapovednike/uchastok-kazac-kart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1EF5-4050-494E-94DA-8C812377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45</Pages>
  <Words>11649</Words>
  <Characters>66401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Толщинов</cp:lastModifiedBy>
  <cp:revision>39</cp:revision>
  <cp:lastPrinted>2021-04-27T07:51:00Z</cp:lastPrinted>
  <dcterms:created xsi:type="dcterms:W3CDTF">2021-05-28T09:55:00Z</dcterms:created>
  <dcterms:modified xsi:type="dcterms:W3CDTF">2021-05-31T18:39:00Z</dcterms:modified>
</cp:coreProperties>
</file>