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0517A6" w:rsidRDefault="00E33229" w:rsidP="00E33229">
      <w:pPr>
        <w:jc w:val="center"/>
        <w:rPr>
          <w:b/>
          <w:bCs/>
          <w:sz w:val="22"/>
          <w:szCs w:val="22"/>
        </w:rPr>
      </w:pPr>
      <w:r w:rsidRPr="000517A6">
        <w:rPr>
          <w:b/>
          <w:bCs/>
          <w:sz w:val="22"/>
          <w:szCs w:val="22"/>
        </w:rPr>
        <w:t>Экспертное заключение</w:t>
      </w:r>
    </w:p>
    <w:p w:rsidR="000517A6" w:rsidRPr="00391B01" w:rsidRDefault="00E33229" w:rsidP="000517A6">
      <w:pPr>
        <w:ind w:firstLine="567"/>
        <w:jc w:val="both"/>
        <w:rPr>
          <w:b/>
          <w:sz w:val="22"/>
          <w:szCs w:val="22"/>
        </w:rPr>
      </w:pPr>
      <w:r w:rsidRPr="000517A6">
        <w:rPr>
          <w:b/>
          <w:bCs/>
          <w:sz w:val="22"/>
          <w:szCs w:val="22"/>
        </w:rPr>
        <w:t>отдела по юридическим вопросам и работе с обращениями граждан Администрации Медвенского района Курской области по проекту</w:t>
      </w:r>
      <w:r w:rsidR="000517A6">
        <w:rPr>
          <w:b/>
          <w:bCs/>
          <w:sz w:val="22"/>
          <w:szCs w:val="22"/>
        </w:rPr>
        <w:t xml:space="preserve"> административного регламента</w:t>
      </w:r>
      <w:r w:rsidRPr="004C1AC4">
        <w:rPr>
          <w:b/>
          <w:bCs/>
          <w:sz w:val="22"/>
          <w:szCs w:val="22"/>
        </w:rPr>
        <w:t xml:space="preserve"> </w:t>
      </w:r>
      <w:r w:rsidR="000517A6" w:rsidRPr="00391B01">
        <w:rPr>
          <w:b/>
          <w:sz w:val="22"/>
          <w:szCs w:val="22"/>
        </w:rPr>
        <w:t>«</w:t>
      </w:r>
      <w:r w:rsidR="00391B01" w:rsidRPr="00391B01">
        <w:rPr>
          <w:b/>
          <w:bCs/>
          <w:sz w:val="22"/>
          <w:szCs w:val="22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0517A6" w:rsidRPr="00391B01">
        <w:rPr>
          <w:b/>
          <w:sz w:val="22"/>
          <w:szCs w:val="22"/>
        </w:rPr>
        <w:t>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391B01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заключение дано по </w:t>
      </w:r>
      <w:r w:rsidR="00C67A59" w:rsidRPr="003C50AF">
        <w:rPr>
          <w:sz w:val="24"/>
          <w:szCs w:val="24"/>
        </w:rPr>
        <w:t>проекту административн</w:t>
      </w:r>
      <w:r w:rsidR="00C67A59">
        <w:rPr>
          <w:sz w:val="24"/>
          <w:szCs w:val="24"/>
        </w:rPr>
        <w:t>ого</w:t>
      </w:r>
      <w:r w:rsidR="00C67A59" w:rsidRPr="003C50AF">
        <w:rPr>
          <w:sz w:val="24"/>
          <w:szCs w:val="24"/>
        </w:rPr>
        <w:t xml:space="preserve"> регламент</w:t>
      </w:r>
      <w:r w:rsidR="00C67A59">
        <w:rPr>
          <w:sz w:val="24"/>
          <w:szCs w:val="24"/>
        </w:rPr>
        <w:t>а</w:t>
      </w:r>
      <w:r w:rsidR="00C67A59" w:rsidRPr="003C50AF">
        <w:rPr>
          <w:sz w:val="24"/>
          <w:szCs w:val="24"/>
        </w:rPr>
        <w:t xml:space="preserve"> </w:t>
      </w:r>
      <w:r w:rsidR="004C1AC4" w:rsidRPr="00391B01">
        <w:rPr>
          <w:sz w:val="22"/>
          <w:szCs w:val="22"/>
        </w:rPr>
        <w:t xml:space="preserve">предоставления </w:t>
      </w:r>
      <w:r w:rsidR="00C67A59" w:rsidRPr="00391B01">
        <w:rPr>
          <w:sz w:val="24"/>
          <w:szCs w:val="24"/>
        </w:rPr>
        <w:t>Администраци</w:t>
      </w:r>
      <w:r w:rsidR="004C1AC4" w:rsidRPr="00391B01">
        <w:rPr>
          <w:sz w:val="24"/>
          <w:szCs w:val="24"/>
        </w:rPr>
        <w:t>ей</w:t>
      </w:r>
      <w:r w:rsidR="00C67A59" w:rsidRPr="00391B01">
        <w:rPr>
          <w:sz w:val="24"/>
          <w:szCs w:val="24"/>
        </w:rPr>
        <w:t xml:space="preserve"> Медвенского района Курской области муниципальной услуги «</w:t>
      </w:r>
      <w:r w:rsidR="00391B01" w:rsidRPr="00391B01">
        <w:rPr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C67A59" w:rsidRPr="00391B01">
        <w:rPr>
          <w:sz w:val="24"/>
          <w:szCs w:val="24"/>
        </w:rPr>
        <w:t>»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 w:rsidRPr="00391B01">
        <w:rPr>
          <w:sz w:val="24"/>
          <w:szCs w:val="24"/>
        </w:rPr>
        <w:t xml:space="preserve">Проект </w:t>
      </w:r>
      <w:r w:rsidR="00C67A59" w:rsidRPr="00391B01">
        <w:rPr>
          <w:sz w:val="24"/>
          <w:szCs w:val="24"/>
        </w:rPr>
        <w:t xml:space="preserve">административного регламента </w:t>
      </w:r>
      <w:r w:rsidRPr="00391B01">
        <w:rPr>
          <w:sz w:val="24"/>
          <w:szCs w:val="24"/>
        </w:rPr>
        <w:t xml:space="preserve">размещен на официальном </w:t>
      </w:r>
      <w:proofErr w:type="gramStart"/>
      <w:r w:rsidRPr="00391B01">
        <w:rPr>
          <w:sz w:val="24"/>
          <w:szCs w:val="24"/>
        </w:rPr>
        <w:t>сайте</w:t>
      </w:r>
      <w:proofErr w:type="gramEnd"/>
      <w:r w:rsidRPr="00391B01">
        <w:rPr>
          <w:sz w:val="24"/>
          <w:szCs w:val="24"/>
        </w:rPr>
        <w:t xml:space="preserve"> муниципального </w:t>
      </w:r>
      <w:r w:rsidR="004C1AC4" w:rsidRPr="00391B01">
        <w:rPr>
          <w:sz w:val="24"/>
          <w:szCs w:val="24"/>
        </w:rPr>
        <w:t>образования</w:t>
      </w:r>
      <w:r w:rsidRPr="00391B01">
        <w:rPr>
          <w:sz w:val="24"/>
          <w:szCs w:val="24"/>
        </w:rPr>
        <w:t xml:space="preserve"> «Медвенский </w:t>
      </w:r>
      <w:r w:rsidR="004C1AC4" w:rsidRPr="00391B01">
        <w:rPr>
          <w:sz w:val="24"/>
          <w:szCs w:val="24"/>
        </w:rPr>
        <w:t xml:space="preserve">муниципальный </w:t>
      </w:r>
      <w:r w:rsidRPr="00391B01">
        <w:rPr>
          <w:sz w:val="24"/>
          <w:szCs w:val="24"/>
        </w:rPr>
        <w:t xml:space="preserve">район» Курской области </w:t>
      </w:r>
      <w:r w:rsidR="004C1AC4" w:rsidRPr="00391B01">
        <w:rPr>
          <w:sz w:val="24"/>
          <w:szCs w:val="24"/>
        </w:rPr>
        <w:t>14 марта 2025</w:t>
      </w:r>
      <w:r>
        <w:rPr>
          <w:sz w:val="24"/>
          <w:szCs w:val="24"/>
        </w:rPr>
        <w:t xml:space="preserve">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 xml:space="preserve">разработан </w:t>
      </w:r>
      <w:r w:rsidR="00391B01">
        <w:rPr>
          <w:sz w:val="24"/>
          <w:szCs w:val="24"/>
        </w:rPr>
        <w:t xml:space="preserve">земельным </w:t>
      </w:r>
      <w:r>
        <w:rPr>
          <w:sz w:val="24"/>
          <w:szCs w:val="24"/>
        </w:rPr>
        <w:t xml:space="preserve">отделом </w:t>
      </w:r>
      <w:r w:rsidR="00391B01">
        <w:rPr>
          <w:sz w:val="24"/>
          <w:szCs w:val="24"/>
        </w:rPr>
        <w:t xml:space="preserve">МКУ «Управление строительства и ЖКХ» </w:t>
      </w:r>
      <w:r>
        <w:rPr>
          <w:sz w:val="24"/>
          <w:szCs w:val="24"/>
        </w:rPr>
        <w:t>Медвенского района.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B02033" w:rsidP="00391B0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B02033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апреля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4C1AC4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E33229" w:rsidP="00E33229">
      <w:pPr>
        <w:pStyle w:val="a4"/>
        <w:spacing w:before="0" w:after="0"/>
        <w:ind w:firstLine="567"/>
        <w:jc w:val="both"/>
      </w:pPr>
      <w:r>
        <w:t xml:space="preserve">Проектом вносятся изменения в </w:t>
      </w:r>
      <w:r w:rsidRPr="00391B01">
        <w:t>административный регламент</w:t>
      </w:r>
      <w:r w:rsidR="00C67A59" w:rsidRPr="00391B01">
        <w:t xml:space="preserve"> </w:t>
      </w:r>
      <w:r w:rsidR="004C1AC4" w:rsidRPr="00391B01">
        <w:t xml:space="preserve">предоставления </w:t>
      </w:r>
      <w:r w:rsidR="00C67A59" w:rsidRPr="00391B01">
        <w:t>Администраци</w:t>
      </w:r>
      <w:r w:rsidR="004C1AC4" w:rsidRPr="00391B01">
        <w:t xml:space="preserve">ей </w:t>
      </w:r>
      <w:r w:rsidR="00C67A59" w:rsidRPr="00391B01">
        <w:t>Медвенского района Курской области муниципальной услуги «</w:t>
      </w:r>
      <w:r w:rsidR="00391B01" w:rsidRPr="00391B01">
        <w:rPr>
          <w:bCs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C67A59" w:rsidRPr="00391B01">
        <w:t>» и предполагается признание утратившим силу административн</w:t>
      </w:r>
      <w:r w:rsidR="00B02033">
        <w:t>ых</w:t>
      </w:r>
      <w:r w:rsidR="00C67A59" w:rsidRPr="00391B01">
        <w:t xml:space="preserve"> регламент</w:t>
      </w:r>
      <w:r w:rsidR="00B02033">
        <w:t>ов</w:t>
      </w:r>
      <w:r w:rsidR="00C67A59" w:rsidRPr="00391B01">
        <w:t xml:space="preserve"> по предоставлению указанн</w:t>
      </w:r>
      <w:r w:rsidR="00B02033">
        <w:t>ых</w:t>
      </w:r>
      <w:r w:rsidR="00C67A59" w:rsidRPr="00391B01">
        <w:t xml:space="preserve"> муниципальн</w:t>
      </w:r>
      <w:r w:rsidR="00B02033">
        <w:t>ых</w:t>
      </w:r>
      <w:r w:rsidR="00C67A59" w:rsidRPr="00391B01">
        <w:t xml:space="preserve"> услуг, утвержденн</w:t>
      </w:r>
      <w:r w:rsidR="00B02033">
        <w:t>ых</w:t>
      </w:r>
      <w:r w:rsidR="00C67A59" w:rsidRPr="00C67A59">
        <w:t xml:space="preserve"> постановлением Администрации Медвенского района</w:t>
      </w:r>
      <w:r w:rsidR="00B02033">
        <w:t xml:space="preserve"> </w:t>
      </w:r>
      <w:r w:rsidR="00B02033">
        <w:t>от 20.06.2016 №263-па</w:t>
      </w:r>
      <w:r w:rsidR="00B02033">
        <w:t>,</w:t>
      </w:r>
      <w:r w:rsidR="00B02033">
        <w:t xml:space="preserve"> </w:t>
      </w:r>
      <w:r w:rsidR="00B02033">
        <w:t xml:space="preserve">от 25.01.2019 №76-па, </w:t>
      </w:r>
      <w:r w:rsidR="00C67A59" w:rsidRPr="00C67A59">
        <w:t xml:space="preserve">(с внесенными </w:t>
      </w:r>
      <w:bookmarkStart w:id="0" w:name="_GoBack"/>
      <w:bookmarkEnd w:id="0"/>
      <w:r w:rsidR="00C67A59" w:rsidRPr="00C67A59">
        <w:t xml:space="preserve">изменениями и дополнениями). </w:t>
      </w:r>
    </w:p>
    <w:p w:rsidR="00C67A59" w:rsidRPr="00C67A59" w:rsidRDefault="00C67A59" w:rsidP="00C67A59">
      <w:pPr>
        <w:ind w:firstLine="567"/>
        <w:jc w:val="both"/>
        <w:rPr>
          <w:sz w:val="24"/>
          <w:szCs w:val="24"/>
        </w:rPr>
      </w:pPr>
      <w:proofErr w:type="gramStart"/>
      <w:r w:rsidRPr="00C67A59">
        <w:rPr>
          <w:sz w:val="24"/>
          <w:szCs w:val="24"/>
        </w:rPr>
        <w:t xml:space="preserve">Проект административного регламента разработан </w:t>
      </w:r>
      <w:r w:rsidR="00E33229" w:rsidRPr="00C67A59">
        <w:rPr>
          <w:sz w:val="24"/>
          <w:szCs w:val="24"/>
        </w:rPr>
        <w:t>в целях его приведения в соответствие с</w:t>
      </w:r>
      <w:r w:rsidR="00FD5BA7" w:rsidRPr="00C67A59">
        <w:rPr>
          <w:sz w:val="24"/>
          <w:szCs w:val="24"/>
        </w:rPr>
        <w:t xml:space="preserve"> </w:t>
      </w:r>
      <w:r w:rsidRPr="00C67A59">
        <w:rPr>
          <w:sz w:val="24"/>
          <w:szCs w:val="24"/>
        </w:rPr>
        <w:t xml:space="preserve"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</w:t>
      </w:r>
      <w:r w:rsidR="004C1AC4">
        <w:rPr>
          <w:sz w:val="24"/>
          <w:szCs w:val="24"/>
        </w:rPr>
        <w:t>25.01.2019 №8</w:t>
      </w:r>
      <w:r w:rsidRPr="00C67A59">
        <w:rPr>
          <w:sz w:val="24"/>
          <w:szCs w:val="24"/>
        </w:rPr>
        <w:t>3-па</w:t>
      </w:r>
      <w:r w:rsidR="004C1AC4">
        <w:rPr>
          <w:sz w:val="24"/>
          <w:szCs w:val="24"/>
        </w:rPr>
        <w:t xml:space="preserve"> (с внесенными изменениями и дополнениями)</w:t>
      </w:r>
      <w:r w:rsidRPr="00C67A59">
        <w:rPr>
          <w:sz w:val="24"/>
          <w:szCs w:val="24"/>
        </w:rPr>
        <w:t>, с учетом особенностей разработки</w:t>
      </w:r>
      <w:proofErr w:type="gramEnd"/>
      <w:r w:rsidRPr="00C67A59">
        <w:rPr>
          <w:sz w:val="24"/>
          <w:szCs w:val="24"/>
        </w:rPr>
        <w:t xml:space="preserve"> административных регламентов в 202</w:t>
      </w:r>
      <w:r w:rsidR="004C1AC4">
        <w:rPr>
          <w:sz w:val="24"/>
          <w:szCs w:val="24"/>
        </w:rPr>
        <w:t>5</w:t>
      </w:r>
      <w:r w:rsidRPr="00C67A59">
        <w:rPr>
          <w:sz w:val="24"/>
          <w:szCs w:val="24"/>
        </w:rPr>
        <w:t xml:space="preserve"> году. </w:t>
      </w:r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Pr="008E1F64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D37C2A" w:rsidRPr="003C50AF">
        <w:rPr>
          <w:sz w:val="24"/>
          <w:szCs w:val="24"/>
        </w:rPr>
        <w:t>административн</w:t>
      </w:r>
      <w:r w:rsidR="00D37C2A">
        <w:rPr>
          <w:sz w:val="24"/>
          <w:szCs w:val="24"/>
        </w:rPr>
        <w:t>ого</w:t>
      </w:r>
      <w:r w:rsidR="00D37C2A" w:rsidRPr="003C50AF">
        <w:rPr>
          <w:sz w:val="24"/>
          <w:szCs w:val="24"/>
        </w:rPr>
        <w:t xml:space="preserve"> регламент</w:t>
      </w:r>
      <w:r w:rsidR="00D37C2A">
        <w:rPr>
          <w:sz w:val="24"/>
          <w:szCs w:val="24"/>
        </w:rPr>
        <w:t>а</w:t>
      </w:r>
      <w:r w:rsidR="004C1AC4">
        <w:rPr>
          <w:sz w:val="24"/>
          <w:szCs w:val="24"/>
        </w:rPr>
        <w:t xml:space="preserve"> предоставления</w:t>
      </w:r>
      <w:r w:rsidR="00D37C2A" w:rsidRPr="003C50AF">
        <w:rPr>
          <w:sz w:val="24"/>
          <w:szCs w:val="24"/>
        </w:rPr>
        <w:t xml:space="preserve"> Администраци</w:t>
      </w:r>
      <w:r w:rsidR="004C1AC4">
        <w:rPr>
          <w:sz w:val="24"/>
          <w:szCs w:val="24"/>
        </w:rPr>
        <w:t>ей</w:t>
      </w:r>
      <w:r w:rsidR="00D37C2A" w:rsidRPr="003C50AF">
        <w:rPr>
          <w:sz w:val="24"/>
          <w:szCs w:val="24"/>
        </w:rPr>
        <w:t xml:space="preserve"> Медвенского района Курской </w:t>
      </w:r>
      <w:r w:rsidR="004C1AC4">
        <w:rPr>
          <w:sz w:val="24"/>
          <w:szCs w:val="24"/>
        </w:rPr>
        <w:t xml:space="preserve">области </w:t>
      </w:r>
      <w:r w:rsidR="00D37C2A" w:rsidRPr="003C50AF">
        <w:rPr>
          <w:sz w:val="24"/>
          <w:szCs w:val="24"/>
        </w:rPr>
        <w:t xml:space="preserve">муниципальной </w:t>
      </w:r>
      <w:r w:rsidR="00D37C2A" w:rsidRPr="008E1F64">
        <w:rPr>
          <w:sz w:val="24"/>
          <w:szCs w:val="24"/>
        </w:rPr>
        <w:t>услуги «</w:t>
      </w:r>
      <w:r w:rsidR="008E1F64" w:rsidRPr="008E1F64">
        <w:rPr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</w:r>
      <w:r w:rsidR="00D37C2A" w:rsidRPr="008E1F64">
        <w:rPr>
          <w:sz w:val="24"/>
          <w:szCs w:val="24"/>
        </w:rPr>
        <w:t xml:space="preserve">» </w:t>
      </w:r>
      <w:r w:rsidRPr="008E1F64">
        <w:rPr>
          <w:sz w:val="24"/>
          <w:szCs w:val="24"/>
        </w:rPr>
        <w:t>рекомендован к принятию</w:t>
      </w:r>
      <w:r w:rsidR="00D37C2A" w:rsidRPr="008E1F64">
        <w:rPr>
          <w:sz w:val="24"/>
          <w:szCs w:val="24"/>
        </w:rPr>
        <w:t xml:space="preserve"> с учетом замечаний редакционно-технического характера</w:t>
      </w:r>
      <w:r w:rsidRPr="008E1F64"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01" w:rsidRDefault="00E24F01">
      <w:r>
        <w:separator/>
      </w:r>
    </w:p>
  </w:endnote>
  <w:endnote w:type="continuationSeparator" w:id="0">
    <w:p w:rsidR="00E24F01" w:rsidRDefault="00E2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E24F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E24F0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E24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01" w:rsidRDefault="00E24F01">
      <w:r>
        <w:separator/>
      </w:r>
    </w:p>
  </w:footnote>
  <w:footnote w:type="continuationSeparator" w:id="0">
    <w:p w:rsidR="00E24F01" w:rsidRDefault="00E2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E24F01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E24F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33233"/>
    <w:rsid w:val="000517A6"/>
    <w:rsid w:val="000B1D9A"/>
    <w:rsid w:val="001C1B54"/>
    <w:rsid w:val="00391B01"/>
    <w:rsid w:val="00457C31"/>
    <w:rsid w:val="004B1CB0"/>
    <w:rsid w:val="004C1AC4"/>
    <w:rsid w:val="00547C42"/>
    <w:rsid w:val="00692020"/>
    <w:rsid w:val="008E1F64"/>
    <w:rsid w:val="009F3C44"/>
    <w:rsid w:val="00AC0DE7"/>
    <w:rsid w:val="00B02033"/>
    <w:rsid w:val="00C67A59"/>
    <w:rsid w:val="00D37C2A"/>
    <w:rsid w:val="00E24F01"/>
    <w:rsid w:val="00E33229"/>
    <w:rsid w:val="00ED45F6"/>
    <w:rsid w:val="00F33900"/>
    <w:rsid w:val="00FC449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12</cp:revision>
  <cp:lastPrinted>2025-04-04T06:40:00Z</cp:lastPrinted>
  <dcterms:created xsi:type="dcterms:W3CDTF">2024-03-04T12:39:00Z</dcterms:created>
  <dcterms:modified xsi:type="dcterms:W3CDTF">2025-04-04T06:41:00Z</dcterms:modified>
</cp:coreProperties>
</file>